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E8B" w:rsidRPr="0090033D" w:rsidRDefault="00F862E0" w:rsidP="0090033D">
      <w:pPr>
        <w:autoSpaceDE w:val="0"/>
        <w:autoSpaceDN w:val="0"/>
        <w:adjustRightInd w:val="0"/>
        <w:spacing w:after="0" w:line="400" w:lineRule="exact"/>
        <w:jc w:val="center"/>
        <w:rPr>
          <w:rFonts w:ascii="Bookman Old Style" w:eastAsia="Calibri" w:hAnsi="Bookman Old Style" w:cs="Arial"/>
          <w:bCs/>
          <w:sz w:val="24"/>
          <w:szCs w:val="24"/>
          <w:lang w:val="en-US"/>
        </w:rPr>
      </w:pPr>
      <w:r w:rsidRPr="00F862E0">
        <w:rPr>
          <w:rFonts w:ascii="Bookman Old Style" w:eastAsia="Calibri" w:hAnsi="Bookman Old Style" w:cs="Arial"/>
          <w:bCs/>
          <w:sz w:val="24"/>
          <w:szCs w:val="24"/>
          <w:lang w:val="en-US"/>
        </w:rPr>
        <w:drawing>
          <wp:anchor distT="0" distB="0" distL="114300" distR="114300" simplePos="0" relativeHeight="251658240" behindDoc="0" locked="0" layoutInCell="1" allowOverlap="1">
            <wp:simplePos x="0" y="0"/>
            <wp:positionH relativeFrom="column">
              <wp:posOffset>2229650</wp:posOffset>
            </wp:positionH>
            <wp:positionV relativeFrom="paragraph">
              <wp:posOffset>-140715</wp:posOffset>
            </wp:positionV>
            <wp:extent cx="1168482" cy="1151907"/>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68482" cy="1151907"/>
                    </a:xfrm>
                    <a:prstGeom prst="rect">
                      <a:avLst/>
                    </a:prstGeom>
                    <a:noFill/>
                    <a:ln w="9525">
                      <a:noFill/>
                      <a:miter lim="800000"/>
                      <a:headEnd/>
                      <a:tailEnd/>
                    </a:ln>
                  </pic:spPr>
                </pic:pic>
              </a:graphicData>
            </a:graphic>
          </wp:anchor>
        </w:drawing>
      </w:r>
    </w:p>
    <w:p w:rsidR="0090033D" w:rsidRDefault="0090033D" w:rsidP="0090033D">
      <w:pPr>
        <w:autoSpaceDE w:val="0"/>
        <w:autoSpaceDN w:val="0"/>
        <w:adjustRightInd w:val="0"/>
        <w:spacing w:after="0" w:line="400" w:lineRule="exact"/>
        <w:jc w:val="center"/>
        <w:rPr>
          <w:rFonts w:ascii="Bookman Old Style" w:eastAsia="Calibri" w:hAnsi="Bookman Old Style" w:cs="Arial"/>
          <w:bCs/>
          <w:sz w:val="24"/>
          <w:szCs w:val="24"/>
          <w:lang w:val="en-US"/>
        </w:rPr>
      </w:pPr>
    </w:p>
    <w:p w:rsidR="0090033D" w:rsidRDefault="0090033D" w:rsidP="0090033D">
      <w:pPr>
        <w:autoSpaceDE w:val="0"/>
        <w:autoSpaceDN w:val="0"/>
        <w:adjustRightInd w:val="0"/>
        <w:spacing w:after="0" w:line="400" w:lineRule="exact"/>
        <w:jc w:val="center"/>
        <w:rPr>
          <w:rFonts w:ascii="Bookman Old Style" w:eastAsia="Calibri" w:hAnsi="Bookman Old Style" w:cs="Arial"/>
          <w:bCs/>
          <w:sz w:val="24"/>
          <w:szCs w:val="24"/>
          <w:lang w:val="en-US"/>
        </w:rPr>
      </w:pPr>
    </w:p>
    <w:p w:rsidR="0090033D" w:rsidRDefault="0090033D" w:rsidP="0090033D">
      <w:pPr>
        <w:autoSpaceDE w:val="0"/>
        <w:autoSpaceDN w:val="0"/>
        <w:adjustRightInd w:val="0"/>
        <w:spacing w:after="0" w:line="400" w:lineRule="exact"/>
        <w:jc w:val="center"/>
        <w:rPr>
          <w:rFonts w:ascii="Bookman Old Style" w:eastAsia="Calibri" w:hAnsi="Bookman Old Style" w:cs="Arial"/>
          <w:bCs/>
          <w:sz w:val="24"/>
          <w:szCs w:val="24"/>
          <w:lang w:val="en-US"/>
        </w:rPr>
      </w:pPr>
    </w:p>
    <w:p w:rsidR="00244E8B" w:rsidRPr="0090033D" w:rsidRDefault="00244E8B" w:rsidP="0090033D">
      <w:pPr>
        <w:autoSpaceDE w:val="0"/>
        <w:autoSpaceDN w:val="0"/>
        <w:adjustRightInd w:val="0"/>
        <w:spacing w:after="0" w:line="400" w:lineRule="exact"/>
        <w:jc w:val="center"/>
        <w:rPr>
          <w:rFonts w:ascii="Bookman Old Style" w:eastAsia="Calibri" w:hAnsi="Bookman Old Style" w:cs="Arial"/>
          <w:bCs/>
          <w:sz w:val="24"/>
          <w:szCs w:val="24"/>
          <w:lang w:val="en-US"/>
        </w:rPr>
      </w:pPr>
      <w:r w:rsidRPr="0090033D">
        <w:rPr>
          <w:rFonts w:ascii="Bookman Old Style" w:eastAsia="Calibri" w:hAnsi="Bookman Old Style" w:cs="Arial"/>
          <w:bCs/>
          <w:sz w:val="24"/>
          <w:szCs w:val="24"/>
          <w:lang w:val="en-US"/>
        </w:rPr>
        <w:t>PERATURAN GUBERNUR BANTEN</w:t>
      </w:r>
    </w:p>
    <w:p w:rsidR="0090033D" w:rsidRDefault="00244E8B" w:rsidP="0090033D">
      <w:pPr>
        <w:autoSpaceDE w:val="0"/>
        <w:autoSpaceDN w:val="0"/>
        <w:adjustRightInd w:val="0"/>
        <w:spacing w:after="0" w:line="400" w:lineRule="exact"/>
        <w:jc w:val="center"/>
        <w:rPr>
          <w:rFonts w:ascii="Bookman Old Style" w:eastAsia="Calibri" w:hAnsi="Bookman Old Style" w:cs="Arial"/>
          <w:bCs/>
          <w:sz w:val="24"/>
          <w:szCs w:val="24"/>
          <w:lang w:val="en-US"/>
        </w:rPr>
      </w:pPr>
      <w:r w:rsidRPr="0090033D">
        <w:rPr>
          <w:rFonts w:ascii="Bookman Old Style" w:eastAsia="Calibri" w:hAnsi="Bookman Old Style" w:cs="Arial"/>
          <w:bCs/>
          <w:sz w:val="24"/>
          <w:szCs w:val="24"/>
          <w:lang w:val="en-US"/>
        </w:rPr>
        <w:t xml:space="preserve">NOMOR </w:t>
      </w:r>
      <w:r w:rsidR="00A116A5">
        <w:rPr>
          <w:rFonts w:ascii="Bookman Old Style" w:eastAsia="Calibri" w:hAnsi="Bookman Old Style" w:cs="Arial"/>
          <w:bCs/>
          <w:sz w:val="24"/>
          <w:szCs w:val="24"/>
          <w:lang w:val="en-US"/>
        </w:rPr>
        <w:t>13</w:t>
      </w:r>
      <w:r w:rsidR="0090033D">
        <w:rPr>
          <w:rFonts w:ascii="Bookman Old Style" w:eastAsia="Calibri" w:hAnsi="Bookman Old Style" w:cs="Arial"/>
          <w:bCs/>
          <w:sz w:val="24"/>
          <w:szCs w:val="24"/>
          <w:lang w:val="en-US"/>
        </w:rPr>
        <w:t xml:space="preserve"> TAHUN 201</w:t>
      </w:r>
      <w:r w:rsidR="00990212">
        <w:rPr>
          <w:rFonts w:ascii="Bookman Old Style" w:eastAsia="Calibri" w:hAnsi="Bookman Old Style" w:cs="Arial"/>
          <w:bCs/>
          <w:sz w:val="24"/>
          <w:szCs w:val="24"/>
          <w:lang w:val="en-US"/>
        </w:rPr>
        <w:t>6</w:t>
      </w:r>
    </w:p>
    <w:p w:rsidR="00244E8B" w:rsidRPr="0090033D" w:rsidRDefault="00244E8B" w:rsidP="0090033D">
      <w:pPr>
        <w:autoSpaceDE w:val="0"/>
        <w:autoSpaceDN w:val="0"/>
        <w:adjustRightInd w:val="0"/>
        <w:spacing w:after="0" w:line="400" w:lineRule="exact"/>
        <w:jc w:val="center"/>
        <w:rPr>
          <w:rFonts w:ascii="Bookman Old Style" w:eastAsia="Calibri" w:hAnsi="Bookman Old Style" w:cs="Arial"/>
          <w:bCs/>
          <w:sz w:val="24"/>
          <w:szCs w:val="24"/>
          <w:lang w:val="en-US"/>
        </w:rPr>
      </w:pPr>
      <w:r w:rsidRPr="0090033D">
        <w:rPr>
          <w:rFonts w:ascii="Bookman Old Style" w:eastAsia="Calibri" w:hAnsi="Bookman Old Style" w:cs="Arial"/>
          <w:bCs/>
          <w:sz w:val="24"/>
          <w:szCs w:val="24"/>
          <w:lang w:val="en-US"/>
        </w:rPr>
        <w:t>TENTANG</w:t>
      </w:r>
    </w:p>
    <w:p w:rsidR="0090033D" w:rsidRDefault="00244E8B" w:rsidP="0090033D">
      <w:pPr>
        <w:autoSpaceDE w:val="0"/>
        <w:autoSpaceDN w:val="0"/>
        <w:adjustRightInd w:val="0"/>
        <w:spacing w:after="0" w:line="400" w:lineRule="exact"/>
        <w:jc w:val="center"/>
        <w:rPr>
          <w:rFonts w:ascii="Bookman Old Style" w:eastAsia="Times New Roman" w:hAnsi="Bookman Old Style" w:cs="Arial"/>
          <w:bCs/>
          <w:sz w:val="24"/>
          <w:szCs w:val="24"/>
          <w:lang w:eastAsia="en-ZA"/>
        </w:rPr>
      </w:pPr>
      <w:r w:rsidRPr="0090033D">
        <w:rPr>
          <w:rFonts w:ascii="Bookman Old Style" w:eastAsia="Times New Roman" w:hAnsi="Bookman Old Style" w:cs="Arial"/>
          <w:bCs/>
          <w:sz w:val="24"/>
          <w:szCs w:val="24"/>
          <w:lang w:eastAsia="en-ZA"/>
        </w:rPr>
        <w:t>S</w:t>
      </w:r>
      <w:r w:rsidR="0090033D">
        <w:rPr>
          <w:rFonts w:ascii="Bookman Old Style" w:eastAsia="Times New Roman" w:hAnsi="Bookman Old Style" w:cs="Arial"/>
          <w:bCs/>
          <w:sz w:val="24"/>
          <w:szCs w:val="24"/>
          <w:lang w:eastAsia="en-ZA"/>
        </w:rPr>
        <w:t xml:space="preserve">TANDAR OPERASIONAL PROSEDUR </w:t>
      </w:r>
    </w:p>
    <w:p w:rsidR="00244E8B" w:rsidRDefault="00244E8B" w:rsidP="0090033D">
      <w:pPr>
        <w:autoSpaceDE w:val="0"/>
        <w:autoSpaceDN w:val="0"/>
        <w:adjustRightInd w:val="0"/>
        <w:spacing w:after="0" w:line="400" w:lineRule="exact"/>
        <w:jc w:val="center"/>
        <w:rPr>
          <w:rFonts w:ascii="Bookman Old Style" w:eastAsia="Times New Roman" w:hAnsi="Bookman Old Style" w:cs="Arial"/>
          <w:bCs/>
          <w:sz w:val="24"/>
          <w:szCs w:val="24"/>
          <w:lang w:eastAsia="en-ZA"/>
        </w:rPr>
      </w:pPr>
      <w:r w:rsidRPr="0090033D">
        <w:rPr>
          <w:rFonts w:ascii="Bookman Old Style" w:eastAsia="Times New Roman" w:hAnsi="Bookman Old Style" w:cs="Arial"/>
          <w:bCs/>
          <w:sz w:val="24"/>
          <w:szCs w:val="24"/>
          <w:lang w:eastAsia="en-ZA"/>
        </w:rPr>
        <w:t>PENGELOLAAN KAS UMUM DAERAH</w:t>
      </w:r>
    </w:p>
    <w:p w:rsidR="00244E8B" w:rsidRPr="0090033D" w:rsidRDefault="00244E8B" w:rsidP="0047227C">
      <w:pPr>
        <w:autoSpaceDE w:val="0"/>
        <w:autoSpaceDN w:val="0"/>
        <w:adjustRightInd w:val="0"/>
        <w:spacing w:before="240" w:after="240" w:line="400" w:lineRule="exact"/>
        <w:jc w:val="center"/>
        <w:rPr>
          <w:rFonts w:ascii="Bookman Old Style" w:eastAsia="Calibri" w:hAnsi="Bookman Old Style" w:cs="Arial"/>
          <w:bCs/>
          <w:sz w:val="24"/>
          <w:szCs w:val="24"/>
          <w:lang w:val="en-US"/>
        </w:rPr>
      </w:pPr>
      <w:r w:rsidRPr="0090033D">
        <w:rPr>
          <w:rFonts w:ascii="Bookman Old Style" w:eastAsia="Calibri" w:hAnsi="Bookman Old Style" w:cs="Arial"/>
          <w:bCs/>
          <w:sz w:val="24"/>
          <w:szCs w:val="24"/>
          <w:lang w:val="en-US"/>
        </w:rPr>
        <w:t>DENGAN RAHMAT TUHAN YANG MAHA ESA</w:t>
      </w:r>
    </w:p>
    <w:p w:rsidR="0090033D" w:rsidRPr="00627B7D" w:rsidRDefault="00244E8B" w:rsidP="0047227C">
      <w:pPr>
        <w:autoSpaceDE w:val="0"/>
        <w:autoSpaceDN w:val="0"/>
        <w:adjustRightInd w:val="0"/>
        <w:spacing w:after="240" w:line="400" w:lineRule="exact"/>
        <w:jc w:val="center"/>
        <w:rPr>
          <w:rFonts w:ascii="Bookman Old Style" w:eastAsia="Calibri" w:hAnsi="Bookman Old Style" w:cs="Arial"/>
          <w:bCs/>
          <w:sz w:val="24"/>
          <w:szCs w:val="24"/>
          <w:lang w:val="en-US"/>
        </w:rPr>
      </w:pPr>
      <w:r w:rsidRPr="0090033D">
        <w:rPr>
          <w:rFonts w:ascii="Bookman Old Style" w:eastAsia="Calibri" w:hAnsi="Bookman Old Style" w:cs="Arial"/>
          <w:bCs/>
          <w:sz w:val="24"/>
          <w:szCs w:val="24"/>
          <w:lang w:val="en-US"/>
        </w:rPr>
        <w:t>GUBERNUR BANTEN,</w:t>
      </w:r>
    </w:p>
    <w:tbl>
      <w:tblPr>
        <w:tblStyle w:val="TableGrid"/>
        <w:tblW w:w="8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27"/>
        <w:gridCol w:w="51"/>
        <w:gridCol w:w="270"/>
        <w:gridCol w:w="104"/>
        <w:gridCol w:w="346"/>
        <w:gridCol w:w="6030"/>
      </w:tblGrid>
      <w:tr w:rsidR="00244E8B" w:rsidRPr="0047227C" w:rsidTr="0047227C">
        <w:tc>
          <w:tcPr>
            <w:tcW w:w="2178" w:type="dxa"/>
            <w:gridSpan w:val="2"/>
          </w:tcPr>
          <w:p w:rsidR="00244E8B" w:rsidRPr="0047227C" w:rsidRDefault="00244E8B" w:rsidP="0047227C">
            <w:pPr>
              <w:autoSpaceDE w:val="0"/>
              <w:autoSpaceDN w:val="0"/>
              <w:adjustRightInd w:val="0"/>
              <w:spacing w:line="400" w:lineRule="exact"/>
              <w:jc w:val="both"/>
              <w:rPr>
                <w:rFonts w:ascii="Bookman Old Style" w:hAnsi="Bookman Old Style" w:cs="Arial"/>
                <w:bCs/>
                <w:sz w:val="24"/>
                <w:szCs w:val="24"/>
              </w:rPr>
            </w:pPr>
            <w:r w:rsidRPr="0047227C">
              <w:rPr>
                <w:rFonts w:ascii="Bookman Old Style" w:hAnsi="Bookman Old Style" w:cs="Arial"/>
                <w:sz w:val="24"/>
                <w:szCs w:val="24"/>
              </w:rPr>
              <w:t>Menimbang</w:t>
            </w:r>
          </w:p>
        </w:tc>
        <w:tc>
          <w:tcPr>
            <w:tcW w:w="270" w:type="dxa"/>
          </w:tcPr>
          <w:p w:rsidR="00244E8B" w:rsidRPr="0047227C" w:rsidRDefault="00244E8B" w:rsidP="0047227C">
            <w:pPr>
              <w:autoSpaceDE w:val="0"/>
              <w:autoSpaceDN w:val="0"/>
              <w:adjustRightInd w:val="0"/>
              <w:spacing w:line="400" w:lineRule="exact"/>
              <w:jc w:val="both"/>
              <w:rPr>
                <w:rFonts w:ascii="Bookman Old Style" w:hAnsi="Bookman Old Style" w:cs="Arial"/>
                <w:bCs/>
                <w:sz w:val="24"/>
                <w:szCs w:val="24"/>
              </w:rPr>
            </w:pPr>
            <w:r w:rsidRPr="0047227C">
              <w:rPr>
                <w:rFonts w:ascii="Bookman Old Style" w:hAnsi="Bookman Old Style" w:cs="Arial"/>
                <w:bCs/>
                <w:sz w:val="24"/>
                <w:szCs w:val="24"/>
              </w:rPr>
              <w:t>:</w:t>
            </w:r>
          </w:p>
        </w:tc>
        <w:tc>
          <w:tcPr>
            <w:tcW w:w="450" w:type="dxa"/>
            <w:gridSpan w:val="2"/>
          </w:tcPr>
          <w:p w:rsidR="00244E8B" w:rsidRPr="0047227C" w:rsidRDefault="00244E8B" w:rsidP="0047227C">
            <w:pPr>
              <w:autoSpaceDE w:val="0"/>
              <w:autoSpaceDN w:val="0"/>
              <w:adjustRightInd w:val="0"/>
              <w:spacing w:line="400" w:lineRule="exact"/>
              <w:jc w:val="both"/>
              <w:rPr>
                <w:rFonts w:ascii="Bookman Old Style" w:hAnsi="Bookman Old Style" w:cs="Arial"/>
                <w:bCs/>
                <w:sz w:val="24"/>
                <w:szCs w:val="24"/>
              </w:rPr>
            </w:pPr>
            <w:r w:rsidRPr="0047227C">
              <w:rPr>
                <w:rFonts w:ascii="Bookman Old Style" w:hAnsi="Bookman Old Style" w:cs="Arial"/>
                <w:bCs/>
                <w:sz w:val="24"/>
                <w:szCs w:val="24"/>
              </w:rPr>
              <w:t>a.</w:t>
            </w:r>
          </w:p>
        </w:tc>
        <w:tc>
          <w:tcPr>
            <w:tcW w:w="6030" w:type="dxa"/>
          </w:tcPr>
          <w:p w:rsidR="00244E8B" w:rsidRPr="0047227C" w:rsidRDefault="004E4B98" w:rsidP="00EB0606">
            <w:pPr>
              <w:autoSpaceDE w:val="0"/>
              <w:autoSpaceDN w:val="0"/>
              <w:adjustRightInd w:val="0"/>
              <w:spacing w:line="400" w:lineRule="exact"/>
              <w:jc w:val="both"/>
              <w:rPr>
                <w:rFonts w:ascii="Bookman Old Style" w:hAnsi="Bookman Old Style" w:cs="Arial"/>
                <w:bCs/>
                <w:sz w:val="24"/>
                <w:szCs w:val="24"/>
              </w:rPr>
            </w:pPr>
            <w:r w:rsidRPr="0047227C">
              <w:rPr>
                <w:rFonts w:ascii="Bookman Old Style" w:hAnsi="Bookman Old Style" w:cs="Arial"/>
                <w:bCs/>
                <w:sz w:val="24"/>
                <w:szCs w:val="24"/>
              </w:rPr>
              <w:t xml:space="preserve">bahwa </w:t>
            </w:r>
            <w:r w:rsidR="00EB0606" w:rsidRPr="0047227C">
              <w:rPr>
                <w:rFonts w:ascii="Bookman Old Style" w:hAnsi="Bookman Old Style" w:cs="Arial"/>
                <w:bCs/>
                <w:sz w:val="24"/>
                <w:szCs w:val="24"/>
              </w:rPr>
              <w:t>dalam rangka tertib administrasi pengelolaan</w:t>
            </w:r>
            <w:r w:rsidR="00EB0606">
              <w:rPr>
                <w:rFonts w:ascii="Bookman Old Style" w:hAnsi="Bookman Old Style" w:cs="Arial"/>
                <w:bCs/>
                <w:sz w:val="24"/>
                <w:szCs w:val="24"/>
              </w:rPr>
              <w:t xml:space="preserve"> </w:t>
            </w:r>
            <w:r w:rsidR="00EB0606" w:rsidRPr="0047227C">
              <w:rPr>
                <w:rFonts w:ascii="Bookman Old Style" w:hAnsi="Bookman Old Style" w:cs="Arial"/>
                <w:bCs/>
                <w:sz w:val="24"/>
                <w:szCs w:val="24"/>
              </w:rPr>
              <w:t>Keuangan Daerah</w:t>
            </w:r>
            <w:r w:rsidR="00EB0606">
              <w:rPr>
                <w:rFonts w:ascii="Bookman Old Style" w:hAnsi="Bookman Old Style" w:cs="Arial"/>
                <w:bCs/>
                <w:sz w:val="24"/>
                <w:szCs w:val="24"/>
              </w:rPr>
              <w:t xml:space="preserve"> serta </w:t>
            </w:r>
            <w:r w:rsidR="00F908D7" w:rsidRPr="0047227C">
              <w:rPr>
                <w:rFonts w:ascii="Bookman Old Style" w:hAnsi="Bookman Old Style" w:cs="Arial"/>
                <w:bCs/>
                <w:sz w:val="24"/>
                <w:szCs w:val="24"/>
              </w:rPr>
              <w:t xml:space="preserve">untuk melaksanakan </w:t>
            </w:r>
            <w:r w:rsidR="00A70CB2">
              <w:rPr>
                <w:rFonts w:ascii="Bookman Old Style" w:hAnsi="Bookman Old Style" w:cs="Arial"/>
                <w:bCs/>
                <w:sz w:val="24"/>
                <w:szCs w:val="24"/>
              </w:rPr>
              <w:t>k</w:t>
            </w:r>
            <w:r w:rsidR="00F908D7" w:rsidRPr="0047227C">
              <w:rPr>
                <w:rFonts w:ascii="Bookman Old Style" w:hAnsi="Bookman Old Style" w:cs="Arial"/>
                <w:bCs/>
                <w:sz w:val="24"/>
                <w:szCs w:val="24"/>
              </w:rPr>
              <w:t>etentuan</w:t>
            </w:r>
            <w:r w:rsidRPr="0047227C">
              <w:rPr>
                <w:rFonts w:ascii="Bookman Old Style" w:hAnsi="Bookman Old Style" w:cs="Arial"/>
                <w:bCs/>
                <w:sz w:val="24"/>
                <w:szCs w:val="24"/>
              </w:rPr>
              <w:t xml:space="preserve"> </w:t>
            </w:r>
            <w:r w:rsidR="00B071B2" w:rsidRPr="0047227C">
              <w:rPr>
                <w:rFonts w:ascii="Bookman Old Style" w:hAnsi="Bookman Old Style" w:cs="Arial"/>
                <w:bCs/>
                <w:sz w:val="24"/>
                <w:szCs w:val="24"/>
              </w:rPr>
              <w:t xml:space="preserve">Peraturan Menteri Dalam Negeri Nomor 13 Tahun 2006 tentang Pedoman Pengelolaan Keuangan Daerah sebagaimana telah diubah beberapa kali terakhir dengan Peraturan Menteri Dalam Negeri Nomor 21 Tahun 2011 tentang Perubahan Kedua </w:t>
            </w:r>
            <w:r w:rsidR="00A70CB2">
              <w:rPr>
                <w:rFonts w:ascii="Bookman Old Style" w:hAnsi="Bookman Old Style" w:cs="Arial"/>
                <w:bCs/>
                <w:sz w:val="24"/>
                <w:szCs w:val="24"/>
              </w:rPr>
              <w:t>A</w:t>
            </w:r>
            <w:r w:rsidR="00B071B2" w:rsidRPr="0047227C">
              <w:rPr>
                <w:rFonts w:ascii="Bookman Old Style" w:hAnsi="Bookman Old Style" w:cs="Arial"/>
                <w:bCs/>
                <w:sz w:val="24"/>
                <w:szCs w:val="24"/>
              </w:rPr>
              <w:t>tas Peraturan Menteri Dalam Negeri Nomor 13 Tahun 2006</w:t>
            </w:r>
            <w:r w:rsidR="00A70CB2">
              <w:rPr>
                <w:rFonts w:ascii="Bookman Old Style" w:hAnsi="Bookman Old Style" w:cs="Arial"/>
                <w:bCs/>
                <w:sz w:val="24"/>
                <w:szCs w:val="24"/>
              </w:rPr>
              <w:t xml:space="preserve"> Tentang </w:t>
            </w:r>
            <w:r w:rsidR="00A70CB2" w:rsidRPr="0047227C">
              <w:rPr>
                <w:rFonts w:ascii="Bookman Old Style" w:hAnsi="Bookman Old Style" w:cs="Arial"/>
                <w:bCs/>
                <w:sz w:val="24"/>
                <w:szCs w:val="24"/>
              </w:rPr>
              <w:t>Pedoman Pengelolaan Keuangan Daerah</w:t>
            </w:r>
            <w:r w:rsidR="00B071B2" w:rsidRPr="0047227C">
              <w:rPr>
                <w:rFonts w:ascii="Bookman Old Style" w:hAnsi="Bookman Old Style" w:cs="Arial"/>
                <w:bCs/>
                <w:sz w:val="24"/>
                <w:szCs w:val="24"/>
              </w:rPr>
              <w:t>, perlu disusun Standar Operasional Prosedur Pengelolaan Kas Umum Daerah;</w:t>
            </w:r>
          </w:p>
        </w:tc>
      </w:tr>
      <w:tr w:rsidR="00244E8B" w:rsidRPr="0047227C" w:rsidTr="0047227C">
        <w:tc>
          <w:tcPr>
            <w:tcW w:w="2178" w:type="dxa"/>
            <w:gridSpan w:val="2"/>
          </w:tcPr>
          <w:p w:rsidR="00244E8B" w:rsidRPr="0047227C" w:rsidRDefault="00244E8B" w:rsidP="0047227C">
            <w:pPr>
              <w:autoSpaceDE w:val="0"/>
              <w:autoSpaceDN w:val="0"/>
              <w:adjustRightInd w:val="0"/>
              <w:spacing w:before="120" w:after="120" w:line="400" w:lineRule="exact"/>
              <w:jc w:val="both"/>
              <w:rPr>
                <w:rFonts w:ascii="Bookman Old Style" w:hAnsi="Bookman Old Style" w:cs="Arial"/>
                <w:bCs/>
                <w:sz w:val="24"/>
                <w:szCs w:val="24"/>
              </w:rPr>
            </w:pPr>
          </w:p>
        </w:tc>
        <w:tc>
          <w:tcPr>
            <w:tcW w:w="270" w:type="dxa"/>
          </w:tcPr>
          <w:p w:rsidR="00244E8B" w:rsidRPr="0047227C" w:rsidRDefault="00244E8B" w:rsidP="0047227C">
            <w:pPr>
              <w:autoSpaceDE w:val="0"/>
              <w:autoSpaceDN w:val="0"/>
              <w:adjustRightInd w:val="0"/>
              <w:spacing w:before="120" w:after="120" w:line="400" w:lineRule="exact"/>
              <w:jc w:val="both"/>
              <w:rPr>
                <w:rFonts w:ascii="Bookman Old Style" w:hAnsi="Bookman Old Style" w:cs="Arial"/>
                <w:bCs/>
                <w:sz w:val="24"/>
                <w:szCs w:val="24"/>
              </w:rPr>
            </w:pPr>
          </w:p>
        </w:tc>
        <w:tc>
          <w:tcPr>
            <w:tcW w:w="450" w:type="dxa"/>
            <w:gridSpan w:val="2"/>
          </w:tcPr>
          <w:p w:rsidR="00244E8B" w:rsidRPr="0047227C" w:rsidRDefault="00F908D7" w:rsidP="0047227C">
            <w:pPr>
              <w:autoSpaceDE w:val="0"/>
              <w:autoSpaceDN w:val="0"/>
              <w:adjustRightInd w:val="0"/>
              <w:spacing w:before="120" w:after="120" w:line="400" w:lineRule="exact"/>
              <w:jc w:val="both"/>
              <w:rPr>
                <w:rFonts w:ascii="Bookman Old Style" w:hAnsi="Bookman Old Style" w:cs="Arial"/>
                <w:bCs/>
                <w:sz w:val="24"/>
                <w:szCs w:val="24"/>
              </w:rPr>
            </w:pPr>
            <w:r w:rsidRPr="0047227C">
              <w:rPr>
                <w:rFonts w:ascii="Bookman Old Style" w:hAnsi="Bookman Old Style" w:cs="Arial"/>
                <w:bCs/>
                <w:sz w:val="24"/>
                <w:szCs w:val="24"/>
              </w:rPr>
              <w:t>b</w:t>
            </w:r>
            <w:r w:rsidR="00244E8B" w:rsidRPr="0047227C">
              <w:rPr>
                <w:rFonts w:ascii="Bookman Old Style" w:hAnsi="Bookman Old Style" w:cs="Arial"/>
                <w:bCs/>
                <w:sz w:val="24"/>
                <w:szCs w:val="24"/>
              </w:rPr>
              <w:t>.</w:t>
            </w:r>
          </w:p>
        </w:tc>
        <w:tc>
          <w:tcPr>
            <w:tcW w:w="6030" w:type="dxa"/>
          </w:tcPr>
          <w:p w:rsidR="00244E8B" w:rsidRPr="0047227C" w:rsidRDefault="00244E8B" w:rsidP="00EB0606">
            <w:pPr>
              <w:autoSpaceDE w:val="0"/>
              <w:autoSpaceDN w:val="0"/>
              <w:adjustRightInd w:val="0"/>
              <w:spacing w:before="120" w:after="120" w:line="400" w:lineRule="exact"/>
              <w:jc w:val="both"/>
              <w:rPr>
                <w:rFonts w:ascii="Bookman Old Style" w:hAnsi="Bookman Old Style" w:cs="Arial"/>
                <w:bCs/>
                <w:sz w:val="24"/>
                <w:szCs w:val="24"/>
              </w:rPr>
            </w:pPr>
            <w:r w:rsidRPr="0047227C">
              <w:rPr>
                <w:rFonts w:ascii="Bookman Old Style" w:hAnsi="Bookman Old Style" w:cs="Arial"/>
                <w:sz w:val="24"/>
                <w:szCs w:val="24"/>
              </w:rPr>
              <w:t>bahwa berdasarkan pertimbangan sebagaimana di</w:t>
            </w:r>
            <w:r w:rsidR="00F908D7" w:rsidRPr="0047227C">
              <w:rPr>
                <w:rFonts w:ascii="Bookman Old Style" w:hAnsi="Bookman Old Style" w:cs="Arial"/>
                <w:sz w:val="24"/>
                <w:szCs w:val="24"/>
              </w:rPr>
              <w:t>maksud dalam huruf a</w:t>
            </w:r>
            <w:r w:rsidRPr="0047227C">
              <w:rPr>
                <w:rFonts w:ascii="Bookman Old Style" w:hAnsi="Bookman Old Style" w:cs="Arial"/>
                <w:sz w:val="24"/>
                <w:szCs w:val="24"/>
              </w:rPr>
              <w:t xml:space="preserve">, perlu menetapkan Peraturan Gubernur tentang </w:t>
            </w:r>
            <w:r w:rsidR="00A70CB2" w:rsidRPr="0047227C">
              <w:rPr>
                <w:rFonts w:ascii="Bookman Old Style" w:hAnsi="Bookman Old Style" w:cs="Arial"/>
                <w:bCs/>
                <w:sz w:val="24"/>
                <w:szCs w:val="24"/>
              </w:rPr>
              <w:t>Standar Operasional Prosedur</w:t>
            </w:r>
            <w:r w:rsidR="00D36297" w:rsidRPr="0047227C">
              <w:rPr>
                <w:rFonts w:ascii="Bookman Old Style" w:hAnsi="Bookman Old Style" w:cs="Arial"/>
                <w:sz w:val="24"/>
                <w:szCs w:val="24"/>
              </w:rPr>
              <w:t xml:space="preserve"> Pengelolaan Kas Umum Daerah.</w:t>
            </w:r>
          </w:p>
        </w:tc>
      </w:tr>
      <w:tr w:rsidR="005D0986" w:rsidRPr="0047227C" w:rsidTr="0047227C">
        <w:tc>
          <w:tcPr>
            <w:tcW w:w="2178" w:type="dxa"/>
            <w:gridSpan w:val="2"/>
          </w:tcPr>
          <w:p w:rsidR="005D0986" w:rsidRPr="0047227C" w:rsidRDefault="005D0986" w:rsidP="00EB0606">
            <w:pPr>
              <w:autoSpaceDE w:val="0"/>
              <w:autoSpaceDN w:val="0"/>
              <w:adjustRightInd w:val="0"/>
              <w:spacing w:line="400" w:lineRule="exact"/>
              <w:jc w:val="both"/>
              <w:rPr>
                <w:rFonts w:ascii="Bookman Old Style" w:hAnsi="Bookman Old Style" w:cs="Arial"/>
                <w:bCs/>
                <w:sz w:val="24"/>
                <w:szCs w:val="24"/>
              </w:rPr>
            </w:pPr>
            <w:r w:rsidRPr="0047227C">
              <w:rPr>
                <w:rFonts w:ascii="Bookman Old Style" w:hAnsi="Bookman Old Style" w:cs="Arial"/>
                <w:bCs/>
                <w:sz w:val="24"/>
                <w:szCs w:val="24"/>
              </w:rPr>
              <w:t>Mengingat</w:t>
            </w:r>
          </w:p>
        </w:tc>
        <w:tc>
          <w:tcPr>
            <w:tcW w:w="270" w:type="dxa"/>
          </w:tcPr>
          <w:p w:rsidR="005D0986" w:rsidRPr="0047227C" w:rsidRDefault="005D0986" w:rsidP="00EB0606">
            <w:pPr>
              <w:autoSpaceDE w:val="0"/>
              <w:autoSpaceDN w:val="0"/>
              <w:adjustRightInd w:val="0"/>
              <w:spacing w:line="400" w:lineRule="exact"/>
              <w:jc w:val="both"/>
              <w:rPr>
                <w:rFonts w:ascii="Bookman Old Style" w:hAnsi="Bookman Old Style" w:cs="Arial"/>
                <w:bCs/>
                <w:sz w:val="24"/>
                <w:szCs w:val="24"/>
              </w:rPr>
            </w:pPr>
            <w:r w:rsidRPr="0047227C">
              <w:rPr>
                <w:rFonts w:ascii="Bookman Old Style" w:hAnsi="Bookman Old Style" w:cs="Arial"/>
                <w:bCs/>
                <w:sz w:val="24"/>
                <w:szCs w:val="24"/>
              </w:rPr>
              <w:t>:</w:t>
            </w:r>
          </w:p>
        </w:tc>
        <w:tc>
          <w:tcPr>
            <w:tcW w:w="450" w:type="dxa"/>
            <w:gridSpan w:val="2"/>
          </w:tcPr>
          <w:p w:rsidR="005D0986" w:rsidRPr="0047227C" w:rsidRDefault="005D0986" w:rsidP="00EB0606">
            <w:pPr>
              <w:autoSpaceDE w:val="0"/>
              <w:autoSpaceDN w:val="0"/>
              <w:adjustRightInd w:val="0"/>
              <w:spacing w:line="400" w:lineRule="exact"/>
              <w:jc w:val="both"/>
              <w:rPr>
                <w:rFonts w:ascii="Bookman Old Style" w:hAnsi="Bookman Old Style" w:cs="Arial"/>
                <w:bCs/>
                <w:sz w:val="24"/>
                <w:szCs w:val="24"/>
              </w:rPr>
            </w:pPr>
            <w:r w:rsidRPr="0047227C">
              <w:rPr>
                <w:rFonts w:ascii="Bookman Old Style" w:hAnsi="Bookman Old Style" w:cs="Arial"/>
                <w:bCs/>
                <w:sz w:val="24"/>
                <w:szCs w:val="24"/>
              </w:rPr>
              <w:t>1.</w:t>
            </w:r>
          </w:p>
        </w:tc>
        <w:tc>
          <w:tcPr>
            <w:tcW w:w="6030" w:type="dxa"/>
          </w:tcPr>
          <w:p w:rsidR="005D0986" w:rsidRPr="0047227C" w:rsidRDefault="005D0986" w:rsidP="00EB0606">
            <w:pPr>
              <w:tabs>
                <w:tab w:val="left" w:pos="0"/>
              </w:tabs>
              <w:spacing w:line="400" w:lineRule="exact"/>
              <w:jc w:val="both"/>
              <w:rPr>
                <w:rFonts w:ascii="Bookman Old Style" w:hAnsi="Bookman Old Style" w:cs="Arial"/>
                <w:sz w:val="24"/>
                <w:szCs w:val="24"/>
              </w:rPr>
            </w:pPr>
            <w:r w:rsidRPr="0047227C">
              <w:rPr>
                <w:rFonts w:ascii="Bookman Old Style" w:eastAsiaTheme="minorEastAsia" w:hAnsi="Bookman Old Style" w:cs="Arial"/>
                <w:sz w:val="24"/>
                <w:szCs w:val="24"/>
              </w:rPr>
              <w:t>Undang-Undang Nomor 23 Tahun 2000 tentang Pembentukan Provinsi Banten (Lembaran Negara Republik Indonesia Tahun 2000 Nomor 182, Tambahan Lembaran Negara Republik Indonesia Nomor 4010);</w:t>
            </w:r>
          </w:p>
          <w:p w:rsidR="005D0986" w:rsidRPr="0047227C" w:rsidRDefault="005D0986" w:rsidP="00EB0606">
            <w:pPr>
              <w:tabs>
                <w:tab w:val="left" w:pos="2430"/>
              </w:tabs>
              <w:spacing w:line="400" w:lineRule="exact"/>
              <w:ind w:hanging="18"/>
              <w:jc w:val="both"/>
              <w:rPr>
                <w:rFonts w:ascii="Bookman Old Style" w:hAnsi="Bookman Old Style" w:cs="Arial"/>
                <w:sz w:val="24"/>
                <w:szCs w:val="24"/>
              </w:rPr>
            </w:pPr>
          </w:p>
        </w:tc>
      </w:tr>
      <w:tr w:rsidR="005D0986" w:rsidRPr="0047227C" w:rsidTr="0047227C">
        <w:tc>
          <w:tcPr>
            <w:tcW w:w="2178" w:type="dxa"/>
            <w:gridSpan w:val="2"/>
          </w:tcPr>
          <w:p w:rsidR="005D0986" w:rsidRPr="0047227C" w:rsidRDefault="005D0986" w:rsidP="0047227C">
            <w:pPr>
              <w:autoSpaceDE w:val="0"/>
              <w:autoSpaceDN w:val="0"/>
              <w:adjustRightInd w:val="0"/>
              <w:spacing w:before="120" w:after="120" w:line="400" w:lineRule="exact"/>
              <w:jc w:val="both"/>
              <w:rPr>
                <w:rFonts w:ascii="Bookman Old Style" w:hAnsi="Bookman Old Style" w:cs="Arial"/>
                <w:bCs/>
                <w:sz w:val="24"/>
                <w:szCs w:val="24"/>
              </w:rPr>
            </w:pPr>
          </w:p>
        </w:tc>
        <w:tc>
          <w:tcPr>
            <w:tcW w:w="270" w:type="dxa"/>
          </w:tcPr>
          <w:p w:rsidR="005D0986" w:rsidRPr="0047227C" w:rsidRDefault="005D0986" w:rsidP="0047227C">
            <w:pPr>
              <w:autoSpaceDE w:val="0"/>
              <w:autoSpaceDN w:val="0"/>
              <w:adjustRightInd w:val="0"/>
              <w:spacing w:before="120" w:after="120" w:line="400" w:lineRule="exact"/>
              <w:jc w:val="both"/>
              <w:rPr>
                <w:rFonts w:ascii="Bookman Old Style" w:hAnsi="Bookman Old Style" w:cs="Arial"/>
                <w:bCs/>
                <w:sz w:val="24"/>
                <w:szCs w:val="24"/>
              </w:rPr>
            </w:pPr>
          </w:p>
        </w:tc>
        <w:tc>
          <w:tcPr>
            <w:tcW w:w="450" w:type="dxa"/>
            <w:gridSpan w:val="2"/>
          </w:tcPr>
          <w:p w:rsidR="005D0986" w:rsidRPr="0047227C" w:rsidRDefault="005D0986" w:rsidP="00EB0606">
            <w:pPr>
              <w:autoSpaceDE w:val="0"/>
              <w:autoSpaceDN w:val="0"/>
              <w:adjustRightInd w:val="0"/>
              <w:spacing w:line="400" w:lineRule="exact"/>
              <w:jc w:val="both"/>
              <w:rPr>
                <w:rFonts w:ascii="Bookman Old Style" w:hAnsi="Bookman Old Style" w:cs="Arial"/>
                <w:bCs/>
                <w:sz w:val="24"/>
                <w:szCs w:val="24"/>
              </w:rPr>
            </w:pPr>
            <w:r w:rsidRPr="0047227C">
              <w:rPr>
                <w:rFonts w:ascii="Bookman Old Style" w:hAnsi="Bookman Old Style" w:cs="Arial"/>
                <w:bCs/>
                <w:sz w:val="24"/>
                <w:szCs w:val="24"/>
              </w:rPr>
              <w:t>2.</w:t>
            </w:r>
          </w:p>
        </w:tc>
        <w:tc>
          <w:tcPr>
            <w:tcW w:w="6030" w:type="dxa"/>
          </w:tcPr>
          <w:p w:rsidR="005D0986" w:rsidRPr="0047227C" w:rsidRDefault="005D0986" w:rsidP="00EB0606">
            <w:pPr>
              <w:autoSpaceDE w:val="0"/>
              <w:autoSpaceDN w:val="0"/>
              <w:adjustRightInd w:val="0"/>
              <w:spacing w:line="400" w:lineRule="exact"/>
              <w:jc w:val="both"/>
              <w:rPr>
                <w:rFonts w:ascii="Bookman Old Style" w:hAnsi="Bookman Old Style" w:cs="Arial"/>
                <w:bCs/>
                <w:sz w:val="24"/>
                <w:szCs w:val="24"/>
              </w:rPr>
            </w:pPr>
            <w:r w:rsidRPr="0047227C">
              <w:rPr>
                <w:rFonts w:ascii="Bookman Old Style" w:hAnsi="Bookman Old Style" w:cs="Arial"/>
                <w:bCs/>
                <w:sz w:val="24"/>
                <w:szCs w:val="24"/>
              </w:rPr>
              <w:t>Undang-Undang Nomor 17 Tahun 2003 tentang Keuangan Negara (Lembaran Negara Republik Indonesia Tahun 2003 Nomor 47, Tambahan Lembaran Negara Republik Indonesia Nomor 4286);</w:t>
            </w:r>
          </w:p>
        </w:tc>
      </w:tr>
      <w:tr w:rsidR="005D0986" w:rsidRPr="0047227C" w:rsidTr="0047227C">
        <w:tc>
          <w:tcPr>
            <w:tcW w:w="2178" w:type="dxa"/>
            <w:gridSpan w:val="2"/>
          </w:tcPr>
          <w:p w:rsidR="005D0986" w:rsidRPr="0047227C" w:rsidRDefault="005D0986" w:rsidP="0047227C">
            <w:pPr>
              <w:autoSpaceDE w:val="0"/>
              <w:autoSpaceDN w:val="0"/>
              <w:adjustRightInd w:val="0"/>
              <w:spacing w:before="120" w:after="120" w:line="400" w:lineRule="exact"/>
              <w:jc w:val="both"/>
              <w:rPr>
                <w:rFonts w:ascii="Bookman Old Style" w:hAnsi="Bookman Old Style" w:cs="Arial"/>
                <w:bCs/>
                <w:sz w:val="24"/>
                <w:szCs w:val="24"/>
              </w:rPr>
            </w:pPr>
          </w:p>
        </w:tc>
        <w:tc>
          <w:tcPr>
            <w:tcW w:w="270" w:type="dxa"/>
          </w:tcPr>
          <w:p w:rsidR="005D0986" w:rsidRPr="0047227C" w:rsidRDefault="005D0986" w:rsidP="0047227C">
            <w:pPr>
              <w:autoSpaceDE w:val="0"/>
              <w:autoSpaceDN w:val="0"/>
              <w:adjustRightInd w:val="0"/>
              <w:spacing w:before="120" w:after="120" w:line="400" w:lineRule="exact"/>
              <w:jc w:val="both"/>
              <w:rPr>
                <w:rFonts w:ascii="Bookman Old Style" w:hAnsi="Bookman Old Style" w:cs="Arial"/>
                <w:bCs/>
                <w:sz w:val="24"/>
                <w:szCs w:val="24"/>
              </w:rPr>
            </w:pPr>
          </w:p>
        </w:tc>
        <w:tc>
          <w:tcPr>
            <w:tcW w:w="450" w:type="dxa"/>
            <w:gridSpan w:val="2"/>
          </w:tcPr>
          <w:p w:rsidR="005D0986" w:rsidRPr="0047227C" w:rsidRDefault="005D0986" w:rsidP="00EB0606">
            <w:pPr>
              <w:autoSpaceDE w:val="0"/>
              <w:autoSpaceDN w:val="0"/>
              <w:adjustRightInd w:val="0"/>
              <w:spacing w:line="400" w:lineRule="exact"/>
              <w:jc w:val="both"/>
              <w:rPr>
                <w:rFonts w:ascii="Bookman Old Style" w:hAnsi="Bookman Old Style" w:cs="Arial"/>
                <w:bCs/>
                <w:sz w:val="24"/>
                <w:szCs w:val="24"/>
              </w:rPr>
            </w:pPr>
            <w:r w:rsidRPr="0047227C">
              <w:rPr>
                <w:rFonts w:ascii="Bookman Old Style" w:hAnsi="Bookman Old Style" w:cs="Arial"/>
                <w:bCs/>
                <w:sz w:val="24"/>
                <w:szCs w:val="24"/>
              </w:rPr>
              <w:t>3.</w:t>
            </w:r>
          </w:p>
        </w:tc>
        <w:tc>
          <w:tcPr>
            <w:tcW w:w="6030" w:type="dxa"/>
          </w:tcPr>
          <w:p w:rsidR="005D0986" w:rsidRPr="0047227C" w:rsidRDefault="005D0986" w:rsidP="007F6F64">
            <w:pPr>
              <w:tabs>
                <w:tab w:val="left" w:pos="2430"/>
              </w:tabs>
              <w:spacing w:line="400" w:lineRule="exact"/>
              <w:ind w:hanging="18"/>
              <w:jc w:val="both"/>
              <w:rPr>
                <w:rFonts w:ascii="Bookman Old Style" w:hAnsi="Bookman Old Style" w:cs="Arial"/>
                <w:sz w:val="24"/>
                <w:szCs w:val="24"/>
              </w:rPr>
            </w:pPr>
            <w:r w:rsidRPr="0047227C">
              <w:rPr>
                <w:rFonts w:ascii="Bookman Old Style" w:eastAsiaTheme="minorEastAsia" w:hAnsi="Bookman Old Style" w:cs="Arial"/>
                <w:sz w:val="24"/>
                <w:szCs w:val="24"/>
              </w:rPr>
              <w:t>Undang-</w:t>
            </w:r>
            <w:r w:rsidR="007F6F64">
              <w:rPr>
                <w:rFonts w:ascii="Bookman Old Style" w:eastAsiaTheme="minorEastAsia" w:hAnsi="Bookman Old Style" w:cs="Arial"/>
                <w:sz w:val="24"/>
                <w:szCs w:val="24"/>
              </w:rPr>
              <w:t>U</w:t>
            </w:r>
            <w:r w:rsidRPr="0047227C">
              <w:rPr>
                <w:rFonts w:ascii="Bookman Old Style" w:eastAsiaTheme="minorEastAsia" w:hAnsi="Bookman Old Style" w:cs="Arial"/>
                <w:sz w:val="24"/>
                <w:szCs w:val="24"/>
              </w:rPr>
              <w:t>ndang Nomor 1 Tahun 2004 tentang Perbendaharaan Negara (Lembaran Negara Republik Indonesia Tahun 2004 Nomor 5, Tambahan Lembaran Negara Republik Indonesia Nomor 4355);</w:t>
            </w:r>
          </w:p>
        </w:tc>
      </w:tr>
      <w:tr w:rsidR="005D0986" w:rsidRPr="0047227C" w:rsidTr="0047227C">
        <w:tc>
          <w:tcPr>
            <w:tcW w:w="2178" w:type="dxa"/>
            <w:gridSpan w:val="2"/>
          </w:tcPr>
          <w:p w:rsidR="005D0986" w:rsidRPr="0047227C" w:rsidRDefault="005D0986" w:rsidP="0047227C">
            <w:pPr>
              <w:autoSpaceDE w:val="0"/>
              <w:autoSpaceDN w:val="0"/>
              <w:adjustRightInd w:val="0"/>
              <w:spacing w:before="120" w:after="120" w:line="400" w:lineRule="exact"/>
              <w:jc w:val="both"/>
              <w:rPr>
                <w:rFonts w:ascii="Bookman Old Style" w:hAnsi="Bookman Old Style" w:cs="Arial"/>
                <w:bCs/>
                <w:sz w:val="24"/>
                <w:szCs w:val="24"/>
              </w:rPr>
            </w:pPr>
          </w:p>
        </w:tc>
        <w:tc>
          <w:tcPr>
            <w:tcW w:w="270" w:type="dxa"/>
          </w:tcPr>
          <w:p w:rsidR="005D0986" w:rsidRPr="0047227C" w:rsidRDefault="005D0986" w:rsidP="0047227C">
            <w:pPr>
              <w:autoSpaceDE w:val="0"/>
              <w:autoSpaceDN w:val="0"/>
              <w:adjustRightInd w:val="0"/>
              <w:spacing w:before="120" w:after="120" w:line="400" w:lineRule="exact"/>
              <w:jc w:val="both"/>
              <w:rPr>
                <w:rFonts w:ascii="Bookman Old Style" w:hAnsi="Bookman Old Style" w:cs="Arial"/>
                <w:bCs/>
                <w:sz w:val="24"/>
                <w:szCs w:val="24"/>
              </w:rPr>
            </w:pPr>
          </w:p>
        </w:tc>
        <w:tc>
          <w:tcPr>
            <w:tcW w:w="450" w:type="dxa"/>
            <w:gridSpan w:val="2"/>
          </w:tcPr>
          <w:p w:rsidR="005D0986" w:rsidRPr="0047227C" w:rsidRDefault="005D0986" w:rsidP="00EB0606">
            <w:pPr>
              <w:autoSpaceDE w:val="0"/>
              <w:autoSpaceDN w:val="0"/>
              <w:adjustRightInd w:val="0"/>
              <w:spacing w:line="400" w:lineRule="exact"/>
              <w:jc w:val="both"/>
              <w:rPr>
                <w:rFonts w:ascii="Bookman Old Style" w:hAnsi="Bookman Old Style" w:cs="Arial"/>
                <w:bCs/>
                <w:sz w:val="24"/>
                <w:szCs w:val="24"/>
              </w:rPr>
            </w:pPr>
            <w:r w:rsidRPr="0047227C">
              <w:rPr>
                <w:rFonts w:ascii="Bookman Old Style" w:hAnsi="Bookman Old Style" w:cs="Arial"/>
                <w:bCs/>
                <w:sz w:val="24"/>
                <w:szCs w:val="24"/>
              </w:rPr>
              <w:t>4.</w:t>
            </w:r>
          </w:p>
        </w:tc>
        <w:tc>
          <w:tcPr>
            <w:tcW w:w="6030" w:type="dxa"/>
          </w:tcPr>
          <w:p w:rsidR="005D0986" w:rsidRPr="0047227C" w:rsidRDefault="005D0986" w:rsidP="00773D64">
            <w:pPr>
              <w:tabs>
                <w:tab w:val="left" w:pos="0"/>
              </w:tabs>
              <w:spacing w:line="400" w:lineRule="exact"/>
              <w:ind w:left="-18" w:firstLine="18"/>
              <w:jc w:val="both"/>
              <w:rPr>
                <w:rFonts w:ascii="Bookman Old Style" w:hAnsi="Bookman Old Style" w:cs="Arial"/>
                <w:sz w:val="24"/>
                <w:szCs w:val="24"/>
              </w:rPr>
            </w:pPr>
            <w:r w:rsidRPr="0047227C">
              <w:rPr>
                <w:rFonts w:ascii="Bookman Old Style" w:eastAsiaTheme="minorEastAsia" w:hAnsi="Bookman Old Style" w:cs="Arial"/>
                <w:sz w:val="24"/>
                <w:szCs w:val="24"/>
              </w:rPr>
              <w:t>Undang-Undang Nomor 33 Tahun 2004 tentang Perimbangan</w:t>
            </w:r>
            <w:r w:rsidR="00773D64">
              <w:rPr>
                <w:rFonts w:ascii="Bookman Old Style" w:eastAsiaTheme="minorEastAsia" w:hAnsi="Bookman Old Style" w:cs="Arial"/>
                <w:sz w:val="24"/>
                <w:szCs w:val="24"/>
              </w:rPr>
              <w:t xml:space="preserve"> </w:t>
            </w:r>
            <w:r w:rsidRPr="0047227C">
              <w:rPr>
                <w:rFonts w:ascii="Bookman Old Style" w:eastAsiaTheme="minorEastAsia" w:hAnsi="Bookman Old Style" w:cs="Arial"/>
                <w:sz w:val="24"/>
                <w:szCs w:val="24"/>
              </w:rPr>
              <w:t>Keuangan antara Pemerintah Pusat dan Pemerintahan Daerah (Lembaran Negara Republik Indonesia Tahun 2004 Nomor 126, Tambahan Lembaran Negara Republik Indonesia Nomor 4438);</w:t>
            </w:r>
          </w:p>
        </w:tc>
      </w:tr>
      <w:tr w:rsidR="005D0986" w:rsidRPr="0047227C" w:rsidTr="0047227C">
        <w:tc>
          <w:tcPr>
            <w:tcW w:w="2178" w:type="dxa"/>
            <w:gridSpan w:val="2"/>
          </w:tcPr>
          <w:p w:rsidR="005D0986" w:rsidRPr="0047227C" w:rsidRDefault="005D0986" w:rsidP="0047227C">
            <w:pPr>
              <w:autoSpaceDE w:val="0"/>
              <w:autoSpaceDN w:val="0"/>
              <w:adjustRightInd w:val="0"/>
              <w:spacing w:before="120" w:after="120" w:line="400" w:lineRule="exact"/>
              <w:jc w:val="both"/>
              <w:rPr>
                <w:rFonts w:ascii="Bookman Old Style" w:hAnsi="Bookman Old Style" w:cs="Arial"/>
                <w:bCs/>
                <w:sz w:val="24"/>
                <w:szCs w:val="24"/>
              </w:rPr>
            </w:pPr>
          </w:p>
        </w:tc>
        <w:tc>
          <w:tcPr>
            <w:tcW w:w="270" w:type="dxa"/>
          </w:tcPr>
          <w:p w:rsidR="005D0986" w:rsidRPr="0047227C" w:rsidRDefault="005D0986" w:rsidP="0047227C">
            <w:pPr>
              <w:autoSpaceDE w:val="0"/>
              <w:autoSpaceDN w:val="0"/>
              <w:adjustRightInd w:val="0"/>
              <w:spacing w:before="120" w:after="120" w:line="400" w:lineRule="exact"/>
              <w:jc w:val="both"/>
              <w:rPr>
                <w:rFonts w:ascii="Bookman Old Style" w:hAnsi="Bookman Old Style" w:cs="Arial"/>
                <w:bCs/>
                <w:sz w:val="24"/>
                <w:szCs w:val="24"/>
              </w:rPr>
            </w:pPr>
          </w:p>
        </w:tc>
        <w:tc>
          <w:tcPr>
            <w:tcW w:w="450" w:type="dxa"/>
            <w:gridSpan w:val="2"/>
          </w:tcPr>
          <w:p w:rsidR="005D0986" w:rsidRPr="0047227C" w:rsidRDefault="005D0986" w:rsidP="00EB0606">
            <w:pPr>
              <w:autoSpaceDE w:val="0"/>
              <w:autoSpaceDN w:val="0"/>
              <w:adjustRightInd w:val="0"/>
              <w:spacing w:line="400" w:lineRule="exact"/>
              <w:jc w:val="both"/>
              <w:rPr>
                <w:rFonts w:ascii="Bookman Old Style" w:hAnsi="Bookman Old Style" w:cs="Arial"/>
                <w:bCs/>
                <w:sz w:val="24"/>
                <w:szCs w:val="24"/>
              </w:rPr>
            </w:pPr>
            <w:r w:rsidRPr="0047227C">
              <w:rPr>
                <w:rFonts w:ascii="Bookman Old Style" w:hAnsi="Bookman Old Style" w:cs="Arial"/>
                <w:bCs/>
                <w:sz w:val="24"/>
                <w:szCs w:val="24"/>
              </w:rPr>
              <w:t>5</w:t>
            </w:r>
            <w:r w:rsidR="00EB0606">
              <w:rPr>
                <w:rFonts w:ascii="Bookman Old Style" w:hAnsi="Bookman Old Style" w:cs="Arial"/>
                <w:bCs/>
                <w:sz w:val="24"/>
                <w:szCs w:val="24"/>
              </w:rPr>
              <w:t>.</w:t>
            </w:r>
          </w:p>
        </w:tc>
        <w:tc>
          <w:tcPr>
            <w:tcW w:w="6030" w:type="dxa"/>
          </w:tcPr>
          <w:p w:rsidR="005D0986" w:rsidRPr="0047227C" w:rsidRDefault="005D0986" w:rsidP="00773D64">
            <w:pPr>
              <w:tabs>
                <w:tab w:val="left" w:pos="0"/>
              </w:tabs>
              <w:spacing w:line="400" w:lineRule="exact"/>
              <w:jc w:val="both"/>
              <w:rPr>
                <w:rFonts w:ascii="Bookman Old Style" w:hAnsi="Bookman Old Style" w:cs="Arial"/>
                <w:sz w:val="24"/>
                <w:szCs w:val="24"/>
              </w:rPr>
            </w:pPr>
            <w:r w:rsidRPr="0047227C">
              <w:rPr>
                <w:rFonts w:ascii="Bookman Old Style" w:eastAsiaTheme="minorEastAsia" w:hAnsi="Bookman Old Style" w:cs="Arial"/>
                <w:sz w:val="24"/>
                <w:szCs w:val="24"/>
              </w:rPr>
              <w:t>Undang-Undang Nomor 23 Tahun 2014 tentang Pemerintahan Daerah (Lembaran Negara Republik Indonesia Tahun 2004 Nomor 125, Tambahan Lembaran Negara Republik Indonesia Nomor</w:t>
            </w:r>
            <w:r w:rsidR="00773D64">
              <w:rPr>
                <w:rFonts w:ascii="Bookman Old Style" w:eastAsiaTheme="minorEastAsia" w:hAnsi="Bookman Old Style" w:cs="Arial"/>
                <w:sz w:val="24"/>
                <w:szCs w:val="24"/>
              </w:rPr>
              <w:t xml:space="preserve"> </w:t>
            </w:r>
            <w:r w:rsidRPr="0047227C">
              <w:rPr>
                <w:rFonts w:ascii="Bookman Old Style" w:eastAsiaTheme="minorEastAsia" w:hAnsi="Bookman Old Style" w:cs="Arial"/>
                <w:sz w:val="24"/>
                <w:szCs w:val="24"/>
              </w:rPr>
              <w:t>4437)</w:t>
            </w:r>
            <w:r w:rsidR="00773D64">
              <w:rPr>
                <w:rFonts w:ascii="Bookman Old Style" w:eastAsiaTheme="minorEastAsia" w:hAnsi="Bookman Old Style" w:cs="Arial"/>
                <w:sz w:val="24"/>
                <w:szCs w:val="24"/>
              </w:rPr>
              <w:t xml:space="preserve"> </w:t>
            </w:r>
            <w:r w:rsidRPr="0047227C">
              <w:rPr>
                <w:rFonts w:ascii="Bookman Old Style" w:eastAsiaTheme="minorEastAsia" w:hAnsi="Bookman Old Style" w:cs="Arial"/>
                <w:sz w:val="24"/>
                <w:szCs w:val="24"/>
              </w:rPr>
              <w:t>sebagaimana telah diubah beberapa kali</w:t>
            </w:r>
            <w:r w:rsidR="00773D64">
              <w:rPr>
                <w:rFonts w:ascii="Bookman Old Style" w:eastAsiaTheme="minorEastAsia" w:hAnsi="Bookman Old Style" w:cs="Arial"/>
                <w:sz w:val="24"/>
                <w:szCs w:val="24"/>
              </w:rPr>
              <w:t xml:space="preserve"> </w:t>
            </w:r>
            <w:r w:rsidRPr="0047227C">
              <w:rPr>
                <w:rFonts w:ascii="Bookman Old Style" w:eastAsiaTheme="minorEastAsia" w:hAnsi="Bookman Old Style" w:cs="Arial"/>
                <w:sz w:val="24"/>
                <w:szCs w:val="24"/>
              </w:rPr>
              <w:t xml:space="preserve">terakhir dengan Undang-Undang </w:t>
            </w:r>
            <w:r w:rsidR="00773D64">
              <w:rPr>
                <w:rFonts w:ascii="Bookman Old Style" w:eastAsiaTheme="minorEastAsia" w:hAnsi="Bookman Old Style" w:cs="Arial"/>
                <w:sz w:val="24"/>
                <w:szCs w:val="24"/>
              </w:rPr>
              <w:t>N</w:t>
            </w:r>
            <w:r w:rsidRPr="0047227C">
              <w:rPr>
                <w:rFonts w:ascii="Bookman Old Style" w:eastAsiaTheme="minorEastAsia" w:hAnsi="Bookman Old Style" w:cs="Arial"/>
                <w:sz w:val="24"/>
                <w:szCs w:val="24"/>
              </w:rPr>
              <w:t xml:space="preserve">omor 9 Tahun 2015 tentang Perubahan Kedua Atas Undang-Undang Nomor 23 Tahun 2014 </w:t>
            </w:r>
            <w:r w:rsidR="00773D64">
              <w:rPr>
                <w:rFonts w:ascii="Bookman Old Style" w:eastAsiaTheme="minorEastAsia" w:hAnsi="Bookman Old Style" w:cs="Arial"/>
                <w:sz w:val="24"/>
                <w:szCs w:val="24"/>
              </w:rPr>
              <w:t>T</w:t>
            </w:r>
            <w:r w:rsidRPr="0047227C">
              <w:rPr>
                <w:rFonts w:ascii="Bookman Old Style" w:eastAsiaTheme="minorEastAsia" w:hAnsi="Bookman Old Style" w:cs="Arial"/>
                <w:sz w:val="24"/>
                <w:szCs w:val="24"/>
              </w:rPr>
              <w:t>entang Pemerintahan Daerah</w:t>
            </w:r>
            <w:r w:rsidR="00773D64">
              <w:rPr>
                <w:rFonts w:ascii="Bookman Old Style" w:eastAsiaTheme="minorEastAsia" w:hAnsi="Bookman Old Style" w:cs="Arial"/>
                <w:sz w:val="24"/>
                <w:szCs w:val="24"/>
              </w:rPr>
              <w:t xml:space="preserve"> </w:t>
            </w:r>
            <w:r w:rsidRPr="0047227C">
              <w:rPr>
                <w:rFonts w:ascii="Bookman Old Style" w:eastAsiaTheme="minorEastAsia" w:hAnsi="Bookman Old Style" w:cs="Arial"/>
                <w:sz w:val="24"/>
                <w:szCs w:val="24"/>
              </w:rPr>
              <w:t>(Lembaran Negara Republik Indonesia Tahun 2015 Nomor 58, Tambahan Lembaran Negara Republik Indonesia Nomor 5679);</w:t>
            </w:r>
          </w:p>
        </w:tc>
      </w:tr>
      <w:tr w:rsidR="005D0986" w:rsidRPr="0047227C" w:rsidTr="0047227C">
        <w:tc>
          <w:tcPr>
            <w:tcW w:w="2178" w:type="dxa"/>
            <w:gridSpan w:val="2"/>
          </w:tcPr>
          <w:p w:rsidR="005D0986" w:rsidRPr="0047227C" w:rsidRDefault="005D0986" w:rsidP="0047227C">
            <w:pPr>
              <w:autoSpaceDE w:val="0"/>
              <w:autoSpaceDN w:val="0"/>
              <w:adjustRightInd w:val="0"/>
              <w:spacing w:before="120" w:after="120" w:line="400" w:lineRule="exact"/>
              <w:jc w:val="both"/>
              <w:rPr>
                <w:rFonts w:ascii="Bookman Old Style" w:hAnsi="Bookman Old Style" w:cs="Arial"/>
                <w:bCs/>
                <w:sz w:val="24"/>
                <w:szCs w:val="24"/>
              </w:rPr>
            </w:pPr>
          </w:p>
        </w:tc>
        <w:tc>
          <w:tcPr>
            <w:tcW w:w="270" w:type="dxa"/>
          </w:tcPr>
          <w:p w:rsidR="005D0986" w:rsidRPr="0047227C" w:rsidRDefault="005D0986" w:rsidP="0047227C">
            <w:pPr>
              <w:autoSpaceDE w:val="0"/>
              <w:autoSpaceDN w:val="0"/>
              <w:adjustRightInd w:val="0"/>
              <w:spacing w:before="120" w:after="120" w:line="400" w:lineRule="exact"/>
              <w:jc w:val="both"/>
              <w:rPr>
                <w:rFonts w:ascii="Bookman Old Style" w:hAnsi="Bookman Old Style" w:cs="Arial"/>
                <w:bCs/>
                <w:sz w:val="24"/>
                <w:szCs w:val="24"/>
              </w:rPr>
            </w:pPr>
          </w:p>
        </w:tc>
        <w:tc>
          <w:tcPr>
            <w:tcW w:w="450" w:type="dxa"/>
            <w:gridSpan w:val="2"/>
          </w:tcPr>
          <w:p w:rsidR="005D0986" w:rsidRPr="0047227C" w:rsidRDefault="005D0986" w:rsidP="00EB0606">
            <w:pPr>
              <w:autoSpaceDE w:val="0"/>
              <w:autoSpaceDN w:val="0"/>
              <w:adjustRightInd w:val="0"/>
              <w:spacing w:line="400" w:lineRule="exact"/>
              <w:jc w:val="both"/>
              <w:rPr>
                <w:rFonts w:ascii="Bookman Old Style" w:hAnsi="Bookman Old Style" w:cs="Arial"/>
                <w:bCs/>
                <w:sz w:val="24"/>
                <w:szCs w:val="24"/>
              </w:rPr>
            </w:pPr>
            <w:r w:rsidRPr="0047227C">
              <w:rPr>
                <w:rFonts w:ascii="Bookman Old Style" w:hAnsi="Bookman Old Style" w:cs="Arial"/>
                <w:bCs/>
                <w:sz w:val="24"/>
                <w:szCs w:val="24"/>
              </w:rPr>
              <w:t>6</w:t>
            </w:r>
            <w:r w:rsidR="00EB0606">
              <w:rPr>
                <w:rFonts w:ascii="Bookman Old Style" w:hAnsi="Bookman Old Style" w:cs="Arial"/>
                <w:bCs/>
                <w:sz w:val="24"/>
                <w:szCs w:val="24"/>
              </w:rPr>
              <w:t>.</w:t>
            </w:r>
          </w:p>
        </w:tc>
        <w:tc>
          <w:tcPr>
            <w:tcW w:w="6030" w:type="dxa"/>
          </w:tcPr>
          <w:p w:rsidR="005D0986" w:rsidRPr="0047227C" w:rsidRDefault="005D0986" w:rsidP="00773D64">
            <w:pPr>
              <w:tabs>
                <w:tab w:val="left" w:pos="0"/>
              </w:tabs>
              <w:spacing w:line="400" w:lineRule="exact"/>
              <w:jc w:val="both"/>
              <w:rPr>
                <w:rFonts w:ascii="Bookman Old Style" w:hAnsi="Bookman Old Style" w:cs="Arial"/>
                <w:sz w:val="24"/>
                <w:szCs w:val="24"/>
              </w:rPr>
            </w:pPr>
            <w:r w:rsidRPr="0047227C">
              <w:rPr>
                <w:rFonts w:ascii="Bookman Old Style" w:eastAsiaTheme="minorEastAsia" w:hAnsi="Bookman Old Style" w:cs="Arial"/>
                <w:sz w:val="24"/>
                <w:szCs w:val="24"/>
              </w:rPr>
              <w:t>Peraturan Pemerintah Nomor 55 Tahun 2005 tentang Dana Perimbangan</w:t>
            </w:r>
            <w:r w:rsidR="00773D64">
              <w:rPr>
                <w:rFonts w:ascii="Bookman Old Style" w:eastAsiaTheme="minorEastAsia" w:hAnsi="Bookman Old Style" w:cs="Arial"/>
                <w:sz w:val="24"/>
                <w:szCs w:val="24"/>
              </w:rPr>
              <w:t xml:space="preserve"> </w:t>
            </w:r>
            <w:r w:rsidRPr="0047227C">
              <w:rPr>
                <w:rFonts w:ascii="Bookman Old Style" w:eastAsiaTheme="minorEastAsia" w:hAnsi="Bookman Old Style" w:cs="Arial"/>
                <w:sz w:val="24"/>
                <w:szCs w:val="24"/>
              </w:rPr>
              <w:t>(Lembaran Negara Republik Indonesi Tahun 2005 Nomor 137, Tambahan Lembaran Negara Republik Indonesia Nomor 4575);</w:t>
            </w:r>
          </w:p>
        </w:tc>
      </w:tr>
      <w:tr w:rsidR="005D0986" w:rsidRPr="0047227C" w:rsidTr="0047227C">
        <w:tc>
          <w:tcPr>
            <w:tcW w:w="2178" w:type="dxa"/>
            <w:gridSpan w:val="2"/>
          </w:tcPr>
          <w:p w:rsidR="005D0986" w:rsidRPr="0047227C" w:rsidRDefault="005D0986" w:rsidP="0047227C">
            <w:pPr>
              <w:autoSpaceDE w:val="0"/>
              <w:autoSpaceDN w:val="0"/>
              <w:adjustRightInd w:val="0"/>
              <w:spacing w:before="120" w:after="120" w:line="400" w:lineRule="exact"/>
              <w:jc w:val="both"/>
              <w:rPr>
                <w:rFonts w:ascii="Bookman Old Style" w:hAnsi="Bookman Old Style" w:cs="Arial"/>
                <w:bCs/>
                <w:sz w:val="24"/>
                <w:szCs w:val="24"/>
              </w:rPr>
            </w:pPr>
          </w:p>
        </w:tc>
        <w:tc>
          <w:tcPr>
            <w:tcW w:w="270" w:type="dxa"/>
          </w:tcPr>
          <w:p w:rsidR="005D0986" w:rsidRPr="0047227C" w:rsidRDefault="005D0986" w:rsidP="0047227C">
            <w:pPr>
              <w:autoSpaceDE w:val="0"/>
              <w:autoSpaceDN w:val="0"/>
              <w:adjustRightInd w:val="0"/>
              <w:spacing w:before="120" w:after="120" w:line="400" w:lineRule="exact"/>
              <w:jc w:val="both"/>
              <w:rPr>
                <w:rFonts w:ascii="Bookman Old Style" w:hAnsi="Bookman Old Style" w:cs="Arial"/>
                <w:bCs/>
                <w:sz w:val="24"/>
                <w:szCs w:val="24"/>
              </w:rPr>
            </w:pPr>
          </w:p>
        </w:tc>
        <w:tc>
          <w:tcPr>
            <w:tcW w:w="450" w:type="dxa"/>
            <w:gridSpan w:val="2"/>
          </w:tcPr>
          <w:p w:rsidR="005D0986" w:rsidRPr="0047227C" w:rsidRDefault="005D0986" w:rsidP="00EB0606">
            <w:pPr>
              <w:autoSpaceDE w:val="0"/>
              <w:autoSpaceDN w:val="0"/>
              <w:adjustRightInd w:val="0"/>
              <w:spacing w:line="400" w:lineRule="exact"/>
              <w:jc w:val="both"/>
              <w:rPr>
                <w:rFonts w:ascii="Bookman Old Style" w:hAnsi="Bookman Old Style" w:cs="Arial"/>
                <w:bCs/>
                <w:sz w:val="24"/>
                <w:szCs w:val="24"/>
              </w:rPr>
            </w:pPr>
            <w:r w:rsidRPr="0047227C">
              <w:rPr>
                <w:rFonts w:ascii="Bookman Old Style" w:hAnsi="Bookman Old Style" w:cs="Arial"/>
                <w:bCs/>
                <w:sz w:val="24"/>
                <w:szCs w:val="24"/>
              </w:rPr>
              <w:t>7</w:t>
            </w:r>
            <w:r w:rsidR="00EB0606">
              <w:rPr>
                <w:rFonts w:ascii="Bookman Old Style" w:hAnsi="Bookman Old Style" w:cs="Arial"/>
                <w:bCs/>
                <w:sz w:val="24"/>
                <w:szCs w:val="24"/>
              </w:rPr>
              <w:t>.</w:t>
            </w:r>
          </w:p>
        </w:tc>
        <w:tc>
          <w:tcPr>
            <w:tcW w:w="6030" w:type="dxa"/>
          </w:tcPr>
          <w:p w:rsidR="005D0986" w:rsidRPr="0047227C" w:rsidRDefault="005D0986" w:rsidP="00EB0606">
            <w:pPr>
              <w:tabs>
                <w:tab w:val="left" w:pos="0"/>
              </w:tabs>
              <w:spacing w:line="400" w:lineRule="exact"/>
              <w:jc w:val="both"/>
              <w:rPr>
                <w:rFonts w:ascii="Bookman Old Style" w:hAnsi="Bookman Old Style" w:cs="Arial"/>
                <w:sz w:val="24"/>
                <w:szCs w:val="24"/>
              </w:rPr>
            </w:pPr>
            <w:r w:rsidRPr="0047227C">
              <w:rPr>
                <w:rFonts w:ascii="Bookman Old Style" w:eastAsiaTheme="minorEastAsia" w:hAnsi="Bookman Old Style" w:cs="Arial"/>
                <w:sz w:val="24"/>
                <w:szCs w:val="24"/>
              </w:rPr>
              <w:t>Peraturan Pemerintah Nomor 58 Tahun 2005 tentang Pengelolaan Keuangan Daerah (Lembaran Negara Republik Indonesi Tahun 2005 Nomor 140, Tambahan Lembaran Negara Republik Indonesia Nomor 4578);</w:t>
            </w:r>
          </w:p>
        </w:tc>
      </w:tr>
      <w:tr w:rsidR="005D0986" w:rsidRPr="0047227C" w:rsidTr="0047227C">
        <w:tc>
          <w:tcPr>
            <w:tcW w:w="2178" w:type="dxa"/>
            <w:gridSpan w:val="2"/>
          </w:tcPr>
          <w:p w:rsidR="005D0986" w:rsidRPr="0047227C" w:rsidRDefault="005D0986" w:rsidP="0047227C">
            <w:pPr>
              <w:autoSpaceDE w:val="0"/>
              <w:autoSpaceDN w:val="0"/>
              <w:adjustRightInd w:val="0"/>
              <w:spacing w:before="120" w:after="120" w:line="400" w:lineRule="exact"/>
              <w:jc w:val="both"/>
              <w:rPr>
                <w:rFonts w:ascii="Bookman Old Style" w:hAnsi="Bookman Old Style" w:cs="Arial"/>
                <w:bCs/>
                <w:sz w:val="24"/>
                <w:szCs w:val="24"/>
              </w:rPr>
            </w:pPr>
          </w:p>
        </w:tc>
        <w:tc>
          <w:tcPr>
            <w:tcW w:w="270" w:type="dxa"/>
          </w:tcPr>
          <w:p w:rsidR="005D0986" w:rsidRPr="0047227C" w:rsidRDefault="005D0986" w:rsidP="0047227C">
            <w:pPr>
              <w:autoSpaceDE w:val="0"/>
              <w:autoSpaceDN w:val="0"/>
              <w:adjustRightInd w:val="0"/>
              <w:spacing w:before="120" w:after="120" w:line="400" w:lineRule="exact"/>
              <w:jc w:val="both"/>
              <w:rPr>
                <w:rFonts w:ascii="Bookman Old Style" w:hAnsi="Bookman Old Style" w:cs="Arial"/>
                <w:bCs/>
                <w:sz w:val="24"/>
                <w:szCs w:val="24"/>
              </w:rPr>
            </w:pPr>
          </w:p>
        </w:tc>
        <w:tc>
          <w:tcPr>
            <w:tcW w:w="450" w:type="dxa"/>
            <w:gridSpan w:val="2"/>
          </w:tcPr>
          <w:p w:rsidR="005D0986" w:rsidRPr="0047227C" w:rsidRDefault="005D0986" w:rsidP="00EB0606">
            <w:pPr>
              <w:autoSpaceDE w:val="0"/>
              <w:autoSpaceDN w:val="0"/>
              <w:adjustRightInd w:val="0"/>
              <w:spacing w:line="400" w:lineRule="exact"/>
              <w:jc w:val="both"/>
              <w:rPr>
                <w:rFonts w:ascii="Bookman Old Style" w:hAnsi="Bookman Old Style" w:cs="Arial"/>
                <w:bCs/>
                <w:sz w:val="24"/>
                <w:szCs w:val="24"/>
              </w:rPr>
            </w:pPr>
            <w:r w:rsidRPr="0047227C">
              <w:rPr>
                <w:rFonts w:ascii="Bookman Old Style" w:hAnsi="Bookman Old Style" w:cs="Arial"/>
                <w:bCs/>
                <w:sz w:val="24"/>
                <w:szCs w:val="24"/>
              </w:rPr>
              <w:t>8</w:t>
            </w:r>
            <w:r w:rsidR="00EB0606">
              <w:rPr>
                <w:rFonts w:ascii="Bookman Old Style" w:hAnsi="Bookman Old Style" w:cs="Arial"/>
                <w:bCs/>
                <w:sz w:val="24"/>
                <w:szCs w:val="24"/>
              </w:rPr>
              <w:t>.</w:t>
            </w:r>
          </w:p>
        </w:tc>
        <w:tc>
          <w:tcPr>
            <w:tcW w:w="6030" w:type="dxa"/>
          </w:tcPr>
          <w:p w:rsidR="005D0986" w:rsidRPr="0047227C" w:rsidRDefault="005D0986" w:rsidP="004A0480">
            <w:pPr>
              <w:tabs>
                <w:tab w:val="left" w:pos="0"/>
              </w:tabs>
              <w:spacing w:line="380" w:lineRule="exact"/>
              <w:jc w:val="both"/>
              <w:rPr>
                <w:rFonts w:ascii="Bookman Old Style" w:hAnsi="Bookman Old Style" w:cs="Arial"/>
                <w:sz w:val="24"/>
                <w:szCs w:val="24"/>
              </w:rPr>
            </w:pPr>
            <w:r w:rsidRPr="0047227C">
              <w:rPr>
                <w:rFonts w:ascii="Bookman Old Style" w:eastAsiaTheme="minorEastAsia" w:hAnsi="Bookman Old Style" w:cs="Arial"/>
                <w:sz w:val="24"/>
                <w:szCs w:val="24"/>
              </w:rPr>
              <w:t>Peraturan Pemerintah Nomor 39 Tahun 2007 tentang Pengelolaan Uang Negara/Daerah (Lembaran Negara Republik Indonesi Tahun 2007 Nomor 83, Tambahan Lembaran Negara Republik Indonesia Nomor 4738);</w:t>
            </w:r>
          </w:p>
        </w:tc>
      </w:tr>
      <w:tr w:rsidR="005D0986" w:rsidRPr="0047227C" w:rsidTr="0047227C">
        <w:tc>
          <w:tcPr>
            <w:tcW w:w="2178" w:type="dxa"/>
            <w:gridSpan w:val="2"/>
          </w:tcPr>
          <w:p w:rsidR="005D0986" w:rsidRPr="0047227C" w:rsidRDefault="005D0986" w:rsidP="0047227C">
            <w:pPr>
              <w:autoSpaceDE w:val="0"/>
              <w:autoSpaceDN w:val="0"/>
              <w:adjustRightInd w:val="0"/>
              <w:spacing w:before="120" w:after="120" w:line="400" w:lineRule="exact"/>
              <w:jc w:val="both"/>
              <w:rPr>
                <w:rFonts w:ascii="Bookman Old Style" w:hAnsi="Bookman Old Style" w:cs="Arial"/>
                <w:bCs/>
                <w:sz w:val="24"/>
                <w:szCs w:val="24"/>
              </w:rPr>
            </w:pPr>
          </w:p>
        </w:tc>
        <w:tc>
          <w:tcPr>
            <w:tcW w:w="270" w:type="dxa"/>
          </w:tcPr>
          <w:p w:rsidR="005D0986" w:rsidRPr="0047227C" w:rsidRDefault="005D0986" w:rsidP="0047227C">
            <w:pPr>
              <w:autoSpaceDE w:val="0"/>
              <w:autoSpaceDN w:val="0"/>
              <w:adjustRightInd w:val="0"/>
              <w:spacing w:before="120" w:after="120" w:line="400" w:lineRule="exact"/>
              <w:jc w:val="both"/>
              <w:rPr>
                <w:rFonts w:ascii="Bookman Old Style" w:hAnsi="Bookman Old Style" w:cs="Arial"/>
                <w:bCs/>
                <w:sz w:val="24"/>
                <w:szCs w:val="24"/>
              </w:rPr>
            </w:pPr>
          </w:p>
        </w:tc>
        <w:tc>
          <w:tcPr>
            <w:tcW w:w="450" w:type="dxa"/>
            <w:gridSpan w:val="2"/>
          </w:tcPr>
          <w:p w:rsidR="005D0986" w:rsidRPr="0047227C" w:rsidRDefault="005D0986" w:rsidP="00A91DB5">
            <w:pPr>
              <w:autoSpaceDE w:val="0"/>
              <w:autoSpaceDN w:val="0"/>
              <w:adjustRightInd w:val="0"/>
              <w:spacing w:line="400" w:lineRule="exact"/>
              <w:jc w:val="both"/>
              <w:rPr>
                <w:rFonts w:ascii="Bookman Old Style" w:hAnsi="Bookman Old Style" w:cs="Arial"/>
                <w:bCs/>
                <w:sz w:val="24"/>
                <w:szCs w:val="24"/>
              </w:rPr>
            </w:pPr>
            <w:r w:rsidRPr="0047227C">
              <w:rPr>
                <w:rFonts w:ascii="Bookman Old Style" w:hAnsi="Bookman Old Style" w:cs="Arial"/>
                <w:bCs/>
                <w:sz w:val="24"/>
                <w:szCs w:val="24"/>
              </w:rPr>
              <w:t>9</w:t>
            </w:r>
            <w:r w:rsidR="00A91DB5">
              <w:rPr>
                <w:rFonts w:ascii="Bookman Old Style" w:hAnsi="Bookman Old Style" w:cs="Arial"/>
                <w:bCs/>
                <w:sz w:val="24"/>
                <w:szCs w:val="24"/>
              </w:rPr>
              <w:t>.</w:t>
            </w:r>
          </w:p>
        </w:tc>
        <w:tc>
          <w:tcPr>
            <w:tcW w:w="6030" w:type="dxa"/>
          </w:tcPr>
          <w:p w:rsidR="005D0986" w:rsidRPr="0047227C" w:rsidRDefault="005D0986" w:rsidP="004A0480">
            <w:pPr>
              <w:tabs>
                <w:tab w:val="left" w:pos="-18"/>
              </w:tabs>
              <w:spacing w:line="380" w:lineRule="exact"/>
              <w:ind w:hanging="18"/>
              <w:jc w:val="both"/>
              <w:rPr>
                <w:rFonts w:ascii="Bookman Old Style" w:hAnsi="Bookman Old Style" w:cs="Arial"/>
                <w:sz w:val="24"/>
                <w:szCs w:val="24"/>
              </w:rPr>
            </w:pPr>
            <w:r w:rsidRPr="0047227C">
              <w:rPr>
                <w:rFonts w:ascii="Bookman Old Style" w:eastAsiaTheme="minorEastAsia" w:hAnsi="Bookman Old Style" w:cs="Arial"/>
                <w:sz w:val="24"/>
                <w:szCs w:val="24"/>
              </w:rPr>
              <w:t>Peraturan Daerah Provinsi Banten Nomor 7 Tahun 2006 tentang Pokok-Pokok Pengelolaan Keuangan Daerah (Lembaran Daerah Provinsi Banten Tahun 2006 Nomor 48, Tambahan Lembaran Daerah Provinsi Banten Nomor 2 Seri E)</w:t>
            </w:r>
            <w:r w:rsidR="003B0E9E">
              <w:rPr>
                <w:rFonts w:ascii="Bookman Old Style" w:eastAsiaTheme="minorEastAsia" w:hAnsi="Bookman Old Style" w:cs="Arial"/>
                <w:sz w:val="24"/>
                <w:szCs w:val="24"/>
              </w:rPr>
              <w:t>;</w:t>
            </w:r>
          </w:p>
        </w:tc>
      </w:tr>
      <w:tr w:rsidR="00A91DB5" w:rsidRPr="00627B7D" w:rsidTr="00252C6B">
        <w:tc>
          <w:tcPr>
            <w:tcW w:w="8928" w:type="dxa"/>
            <w:gridSpan w:val="6"/>
          </w:tcPr>
          <w:p w:rsidR="00773D64" w:rsidRDefault="00773D64" w:rsidP="00A91DB5">
            <w:pPr>
              <w:autoSpaceDE w:val="0"/>
              <w:autoSpaceDN w:val="0"/>
              <w:adjustRightInd w:val="0"/>
              <w:spacing w:before="120" w:after="120"/>
              <w:jc w:val="center"/>
              <w:rPr>
                <w:rFonts w:ascii="Bookman Old Style" w:hAnsi="Bookman Old Style" w:cs="Arial"/>
                <w:bCs/>
                <w:sz w:val="24"/>
                <w:szCs w:val="24"/>
              </w:rPr>
            </w:pPr>
          </w:p>
          <w:p w:rsidR="00A91DB5" w:rsidRPr="00627B7D" w:rsidRDefault="00A91DB5" w:rsidP="00A91DB5">
            <w:pPr>
              <w:autoSpaceDE w:val="0"/>
              <w:autoSpaceDN w:val="0"/>
              <w:adjustRightInd w:val="0"/>
              <w:spacing w:before="120" w:after="120"/>
              <w:jc w:val="center"/>
              <w:rPr>
                <w:rFonts w:ascii="Bookman Old Style" w:hAnsi="Bookman Old Style" w:cs="Arial"/>
                <w:bCs/>
                <w:sz w:val="24"/>
                <w:szCs w:val="24"/>
              </w:rPr>
            </w:pPr>
            <w:r w:rsidRPr="00627B7D">
              <w:rPr>
                <w:rFonts w:ascii="Bookman Old Style" w:hAnsi="Bookman Old Style" w:cs="Arial"/>
                <w:bCs/>
                <w:sz w:val="24"/>
                <w:szCs w:val="24"/>
              </w:rPr>
              <w:t>MEMUTUSKAN :</w:t>
            </w:r>
          </w:p>
        </w:tc>
      </w:tr>
      <w:tr w:rsidR="00244E8B" w:rsidRPr="00627B7D" w:rsidTr="00A91DB5">
        <w:tc>
          <w:tcPr>
            <w:tcW w:w="2127" w:type="dxa"/>
          </w:tcPr>
          <w:p w:rsidR="00244E8B" w:rsidRPr="00627B7D" w:rsidRDefault="00244E8B" w:rsidP="008144BC">
            <w:pPr>
              <w:autoSpaceDE w:val="0"/>
              <w:autoSpaceDN w:val="0"/>
              <w:adjustRightInd w:val="0"/>
              <w:spacing w:line="380" w:lineRule="exact"/>
              <w:jc w:val="both"/>
              <w:rPr>
                <w:rFonts w:ascii="Bookman Old Style" w:hAnsi="Bookman Old Style" w:cs="Arial"/>
                <w:bCs/>
                <w:sz w:val="24"/>
                <w:szCs w:val="24"/>
              </w:rPr>
            </w:pPr>
            <w:r w:rsidRPr="00627B7D">
              <w:rPr>
                <w:rFonts w:ascii="Bookman Old Style" w:hAnsi="Bookman Old Style" w:cs="Arial"/>
                <w:bCs/>
                <w:sz w:val="24"/>
                <w:szCs w:val="24"/>
              </w:rPr>
              <w:t>Menetapkan</w:t>
            </w:r>
          </w:p>
        </w:tc>
        <w:tc>
          <w:tcPr>
            <w:tcW w:w="425" w:type="dxa"/>
            <w:gridSpan w:val="3"/>
          </w:tcPr>
          <w:p w:rsidR="00244E8B" w:rsidRPr="00627B7D" w:rsidRDefault="00244E8B" w:rsidP="008144BC">
            <w:pPr>
              <w:autoSpaceDE w:val="0"/>
              <w:autoSpaceDN w:val="0"/>
              <w:adjustRightInd w:val="0"/>
              <w:spacing w:line="380" w:lineRule="exact"/>
              <w:jc w:val="both"/>
              <w:rPr>
                <w:rFonts w:ascii="Bookman Old Style" w:hAnsi="Bookman Old Style" w:cs="Arial"/>
                <w:bCs/>
                <w:sz w:val="24"/>
                <w:szCs w:val="24"/>
              </w:rPr>
            </w:pPr>
            <w:r w:rsidRPr="00627B7D">
              <w:rPr>
                <w:rFonts w:ascii="Bookman Old Style" w:hAnsi="Bookman Old Style" w:cs="Arial"/>
                <w:bCs/>
                <w:sz w:val="24"/>
                <w:szCs w:val="24"/>
              </w:rPr>
              <w:t>:</w:t>
            </w:r>
          </w:p>
        </w:tc>
        <w:tc>
          <w:tcPr>
            <w:tcW w:w="6376" w:type="dxa"/>
            <w:gridSpan w:val="2"/>
          </w:tcPr>
          <w:p w:rsidR="00244E8B" w:rsidRPr="00627B7D" w:rsidRDefault="00244E8B" w:rsidP="008144BC">
            <w:pPr>
              <w:autoSpaceDE w:val="0"/>
              <w:autoSpaceDN w:val="0"/>
              <w:adjustRightInd w:val="0"/>
              <w:spacing w:line="380" w:lineRule="exact"/>
              <w:jc w:val="both"/>
              <w:rPr>
                <w:rFonts w:ascii="Bookman Old Style" w:hAnsi="Bookman Old Style" w:cs="Arial"/>
                <w:bCs/>
                <w:sz w:val="24"/>
                <w:szCs w:val="24"/>
              </w:rPr>
            </w:pPr>
            <w:r w:rsidRPr="00627B7D">
              <w:rPr>
                <w:rFonts w:ascii="Bookman Old Style" w:hAnsi="Bookman Old Style" w:cs="Arial"/>
                <w:bCs/>
                <w:sz w:val="24"/>
                <w:szCs w:val="24"/>
              </w:rPr>
              <w:t xml:space="preserve">PERATURAN GUBERNUR TENTANG </w:t>
            </w:r>
            <w:r w:rsidR="00A91DB5" w:rsidRPr="0090033D">
              <w:rPr>
                <w:rFonts w:ascii="Bookman Old Style" w:eastAsia="Times New Roman" w:hAnsi="Bookman Old Style" w:cs="Arial"/>
                <w:bCs/>
                <w:sz w:val="24"/>
                <w:szCs w:val="24"/>
                <w:lang w:eastAsia="en-ZA"/>
              </w:rPr>
              <w:t>S</w:t>
            </w:r>
            <w:r w:rsidR="00A91DB5">
              <w:rPr>
                <w:rFonts w:ascii="Bookman Old Style" w:eastAsia="Times New Roman" w:hAnsi="Bookman Old Style" w:cs="Arial"/>
                <w:bCs/>
                <w:sz w:val="24"/>
                <w:szCs w:val="24"/>
                <w:lang w:eastAsia="en-ZA"/>
              </w:rPr>
              <w:t xml:space="preserve">TANDAR OPERASIONAL PROSEDUR </w:t>
            </w:r>
            <w:r w:rsidRPr="00627B7D">
              <w:rPr>
                <w:rFonts w:ascii="Bookman Old Style" w:hAnsi="Bookman Old Style" w:cs="Arial"/>
                <w:bCs/>
                <w:sz w:val="24"/>
                <w:szCs w:val="24"/>
              </w:rPr>
              <w:t>PENGELOLAAN KAS UMUM DAERAH.</w:t>
            </w:r>
          </w:p>
        </w:tc>
      </w:tr>
    </w:tbl>
    <w:p w:rsidR="00D36297" w:rsidRPr="00A91DB5" w:rsidRDefault="00D36297" w:rsidP="008144BC">
      <w:pPr>
        <w:spacing w:after="0" w:line="380" w:lineRule="exact"/>
        <w:jc w:val="center"/>
        <w:outlineLvl w:val="2"/>
        <w:rPr>
          <w:rFonts w:ascii="Bookman Old Style" w:eastAsia="Times New Roman" w:hAnsi="Bookman Old Style" w:cs="Arial"/>
          <w:bCs/>
          <w:sz w:val="24"/>
          <w:szCs w:val="24"/>
          <w:lang w:eastAsia="en-ZA"/>
        </w:rPr>
      </w:pPr>
    </w:p>
    <w:p w:rsidR="009B72ED" w:rsidRPr="00A91DB5" w:rsidRDefault="009B72ED" w:rsidP="008144BC">
      <w:pPr>
        <w:spacing w:after="0" w:line="380" w:lineRule="exact"/>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BAB I</w:t>
      </w:r>
    </w:p>
    <w:p w:rsidR="00B50739" w:rsidRPr="00A91DB5" w:rsidRDefault="009B72ED" w:rsidP="008144BC">
      <w:pPr>
        <w:spacing w:after="0" w:line="380" w:lineRule="exact"/>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KETENTUAN UMUM</w:t>
      </w:r>
    </w:p>
    <w:p w:rsidR="009B72ED" w:rsidRPr="00A91DB5" w:rsidRDefault="009B72ED" w:rsidP="008144BC">
      <w:pPr>
        <w:spacing w:after="0" w:line="380" w:lineRule="exact"/>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Pasal 1</w:t>
      </w:r>
    </w:p>
    <w:p w:rsidR="00B50739" w:rsidRPr="00A91DB5" w:rsidRDefault="00B50739" w:rsidP="008144BC">
      <w:pPr>
        <w:autoSpaceDE w:val="0"/>
        <w:autoSpaceDN w:val="0"/>
        <w:adjustRightInd w:val="0"/>
        <w:spacing w:after="0" w:line="380" w:lineRule="exact"/>
        <w:jc w:val="both"/>
        <w:rPr>
          <w:rFonts w:ascii="Bookman Old Style" w:eastAsia="Calibri" w:hAnsi="Bookman Old Style" w:cs="Arial"/>
          <w:sz w:val="24"/>
          <w:szCs w:val="24"/>
          <w:lang w:val="en-US"/>
        </w:rPr>
      </w:pPr>
      <w:r w:rsidRPr="00A91DB5">
        <w:rPr>
          <w:rFonts w:ascii="Bookman Old Style" w:eastAsia="Calibri" w:hAnsi="Bookman Old Style" w:cs="Arial"/>
          <w:sz w:val="24"/>
          <w:szCs w:val="24"/>
          <w:lang w:val="en-US"/>
        </w:rPr>
        <w:t>Dalam Peraturan Gubernur ini yang dimaksud dengan :</w:t>
      </w:r>
    </w:p>
    <w:p w:rsidR="00B50739" w:rsidRPr="00A91DB5" w:rsidRDefault="00B50739" w:rsidP="008144BC">
      <w:pPr>
        <w:numPr>
          <w:ilvl w:val="0"/>
          <w:numId w:val="11"/>
        </w:numPr>
        <w:autoSpaceDE w:val="0"/>
        <w:autoSpaceDN w:val="0"/>
        <w:adjustRightInd w:val="0"/>
        <w:spacing w:after="0" w:line="380" w:lineRule="exact"/>
        <w:ind w:left="450" w:hanging="450"/>
        <w:jc w:val="both"/>
        <w:rPr>
          <w:rFonts w:ascii="Bookman Old Style" w:eastAsia="Calibri" w:hAnsi="Bookman Old Style" w:cs="Arial"/>
          <w:bCs/>
          <w:sz w:val="24"/>
          <w:szCs w:val="24"/>
          <w:lang w:val="en-US"/>
        </w:rPr>
      </w:pPr>
      <w:r w:rsidRPr="00A91DB5">
        <w:rPr>
          <w:rFonts w:ascii="Bookman Old Style" w:eastAsia="Calibri" w:hAnsi="Bookman Old Style" w:cs="Arial"/>
          <w:sz w:val="24"/>
          <w:szCs w:val="24"/>
          <w:lang w:val="en-US"/>
        </w:rPr>
        <w:t>Daerah adalah Provinsi Banten.</w:t>
      </w:r>
    </w:p>
    <w:p w:rsidR="00B50739" w:rsidRPr="00A91DB5" w:rsidRDefault="00B50739" w:rsidP="008144BC">
      <w:pPr>
        <w:numPr>
          <w:ilvl w:val="0"/>
          <w:numId w:val="11"/>
        </w:numPr>
        <w:autoSpaceDE w:val="0"/>
        <w:autoSpaceDN w:val="0"/>
        <w:adjustRightInd w:val="0"/>
        <w:spacing w:after="0" w:line="380" w:lineRule="exact"/>
        <w:ind w:left="450" w:hanging="450"/>
        <w:jc w:val="both"/>
        <w:rPr>
          <w:rFonts w:ascii="Bookman Old Style" w:eastAsia="Calibri" w:hAnsi="Bookman Old Style" w:cs="Arial"/>
          <w:bCs/>
          <w:sz w:val="24"/>
          <w:szCs w:val="24"/>
          <w:lang w:val="en-US"/>
        </w:rPr>
      </w:pPr>
      <w:r w:rsidRPr="00A91DB5">
        <w:rPr>
          <w:rFonts w:ascii="Bookman Old Style" w:eastAsia="Calibri" w:hAnsi="Bookman Old Style" w:cs="Arial"/>
          <w:sz w:val="24"/>
          <w:szCs w:val="24"/>
          <w:lang w:val="en-US"/>
        </w:rPr>
        <w:t xml:space="preserve">Pemerintah Daerah adalah </w:t>
      </w:r>
      <w:r w:rsidR="00773D64">
        <w:rPr>
          <w:rFonts w:ascii="Bookman Old Style" w:eastAsia="Calibri" w:hAnsi="Bookman Old Style" w:cs="Arial"/>
          <w:sz w:val="24"/>
          <w:szCs w:val="24"/>
          <w:lang w:val="en-US"/>
        </w:rPr>
        <w:t>gubernur</w:t>
      </w:r>
      <w:r w:rsidR="00A774D5">
        <w:rPr>
          <w:rFonts w:ascii="Bookman Old Style" w:eastAsia="Calibri" w:hAnsi="Bookman Old Style" w:cs="Arial"/>
          <w:sz w:val="24"/>
          <w:szCs w:val="24"/>
          <w:lang w:val="en-US"/>
        </w:rPr>
        <w:t xml:space="preserve"> sebagai unsur penyelenggara P</w:t>
      </w:r>
      <w:r w:rsidRPr="00A91DB5">
        <w:rPr>
          <w:rFonts w:ascii="Bookman Old Style" w:eastAsia="Calibri" w:hAnsi="Bookman Old Style" w:cs="Arial"/>
          <w:sz w:val="24"/>
          <w:szCs w:val="24"/>
          <w:lang w:val="en-US"/>
        </w:rPr>
        <w:t xml:space="preserve">emerintahan </w:t>
      </w:r>
      <w:r w:rsidR="00A774D5">
        <w:rPr>
          <w:rFonts w:ascii="Bookman Old Style" w:eastAsia="Calibri" w:hAnsi="Bookman Old Style" w:cs="Arial"/>
          <w:sz w:val="24"/>
          <w:szCs w:val="24"/>
          <w:lang w:val="en-US"/>
        </w:rPr>
        <w:t>D</w:t>
      </w:r>
      <w:r w:rsidRPr="00A91DB5">
        <w:rPr>
          <w:rFonts w:ascii="Bookman Old Style" w:eastAsia="Calibri" w:hAnsi="Bookman Old Style" w:cs="Arial"/>
          <w:sz w:val="24"/>
          <w:szCs w:val="24"/>
          <w:lang w:val="en-US"/>
        </w:rPr>
        <w:t>aerah</w:t>
      </w:r>
      <w:r w:rsidR="00773D64">
        <w:rPr>
          <w:rFonts w:ascii="Bookman Old Style" w:eastAsia="Calibri" w:hAnsi="Bookman Old Style" w:cs="Arial"/>
          <w:sz w:val="24"/>
          <w:szCs w:val="24"/>
          <w:lang w:val="en-US"/>
        </w:rPr>
        <w:t xml:space="preserve"> yang memimpin pelaksanaan urusan</w:t>
      </w:r>
      <w:r w:rsidR="00A774D5">
        <w:rPr>
          <w:rFonts w:ascii="Bookman Old Style" w:eastAsia="Calibri" w:hAnsi="Bookman Old Style" w:cs="Arial"/>
          <w:sz w:val="24"/>
          <w:szCs w:val="24"/>
          <w:lang w:val="en-US"/>
        </w:rPr>
        <w:t xml:space="preserve"> pemerintahan yang menjadi kewenangan daerah otonom</w:t>
      </w:r>
      <w:r w:rsidRPr="00A91DB5">
        <w:rPr>
          <w:rFonts w:ascii="Bookman Old Style" w:eastAsia="Calibri" w:hAnsi="Bookman Old Style" w:cs="Arial"/>
          <w:sz w:val="24"/>
          <w:szCs w:val="24"/>
          <w:lang w:val="en-US"/>
        </w:rPr>
        <w:t>.</w:t>
      </w:r>
    </w:p>
    <w:p w:rsidR="00B50739" w:rsidRPr="00A91DB5" w:rsidRDefault="00B50739" w:rsidP="008144BC">
      <w:pPr>
        <w:numPr>
          <w:ilvl w:val="0"/>
          <w:numId w:val="11"/>
        </w:numPr>
        <w:autoSpaceDE w:val="0"/>
        <w:autoSpaceDN w:val="0"/>
        <w:adjustRightInd w:val="0"/>
        <w:spacing w:after="0" w:line="380" w:lineRule="exact"/>
        <w:ind w:left="450" w:hanging="450"/>
        <w:jc w:val="both"/>
        <w:rPr>
          <w:rFonts w:ascii="Bookman Old Style" w:eastAsia="Calibri" w:hAnsi="Bookman Old Style" w:cs="Arial"/>
          <w:bCs/>
          <w:sz w:val="24"/>
          <w:szCs w:val="24"/>
          <w:lang w:val="en-US"/>
        </w:rPr>
      </w:pPr>
      <w:r w:rsidRPr="00A91DB5">
        <w:rPr>
          <w:rFonts w:ascii="Bookman Old Style" w:eastAsia="Calibri" w:hAnsi="Bookman Old Style" w:cs="Arial"/>
          <w:sz w:val="24"/>
          <w:szCs w:val="24"/>
          <w:lang w:val="en-US"/>
        </w:rPr>
        <w:t>Gubernur adalah Kepala Daerah Provinsi Banten.</w:t>
      </w:r>
    </w:p>
    <w:p w:rsidR="00B50739" w:rsidRPr="00A91DB5" w:rsidRDefault="00B50739" w:rsidP="008144BC">
      <w:pPr>
        <w:numPr>
          <w:ilvl w:val="0"/>
          <w:numId w:val="11"/>
        </w:numPr>
        <w:autoSpaceDE w:val="0"/>
        <w:autoSpaceDN w:val="0"/>
        <w:adjustRightInd w:val="0"/>
        <w:spacing w:after="0" w:line="380" w:lineRule="exact"/>
        <w:ind w:left="450" w:hanging="450"/>
        <w:jc w:val="both"/>
        <w:rPr>
          <w:rFonts w:ascii="Bookman Old Style" w:eastAsia="Calibri" w:hAnsi="Bookman Old Style" w:cs="Arial"/>
          <w:bCs/>
          <w:sz w:val="24"/>
          <w:szCs w:val="24"/>
          <w:lang w:val="en-US"/>
        </w:rPr>
      </w:pPr>
      <w:r w:rsidRPr="00A91DB5">
        <w:rPr>
          <w:rFonts w:ascii="Bookman Old Style" w:eastAsia="Calibri" w:hAnsi="Bookman Old Style" w:cs="Arial"/>
          <w:sz w:val="24"/>
          <w:szCs w:val="24"/>
          <w:lang w:val="en-US"/>
        </w:rPr>
        <w:t>Sekretaris Daerah adalah Sekretaris Daerah Provinsi Banten.</w:t>
      </w:r>
    </w:p>
    <w:p w:rsidR="00B50739" w:rsidRPr="00A91DB5" w:rsidRDefault="00B50739" w:rsidP="008144BC">
      <w:pPr>
        <w:numPr>
          <w:ilvl w:val="0"/>
          <w:numId w:val="11"/>
        </w:numPr>
        <w:autoSpaceDE w:val="0"/>
        <w:autoSpaceDN w:val="0"/>
        <w:adjustRightInd w:val="0"/>
        <w:spacing w:after="0" w:line="380" w:lineRule="exact"/>
        <w:ind w:left="450" w:hanging="450"/>
        <w:jc w:val="both"/>
        <w:rPr>
          <w:rFonts w:ascii="Bookman Old Style" w:eastAsia="Calibri" w:hAnsi="Bookman Old Style" w:cs="Arial"/>
          <w:bCs/>
          <w:sz w:val="24"/>
          <w:szCs w:val="24"/>
          <w:lang w:val="en-US"/>
        </w:rPr>
      </w:pPr>
      <w:r w:rsidRPr="00A91DB5">
        <w:rPr>
          <w:rFonts w:ascii="Bookman Old Style" w:eastAsia="Calibri" w:hAnsi="Bookman Old Style" w:cs="Arial"/>
          <w:sz w:val="24"/>
          <w:szCs w:val="24"/>
          <w:lang w:val="en-US"/>
        </w:rPr>
        <w:t>Anggaran Pendapatan dan Belanja Daerah, yang selanjutnya disingkat APBD adalah rencana keuangan tahunan pemerintahan daerah yang dibahas dan disetujui bersama oleh Pemerintah Daerah dan DPRD, dan ditetapkan dengan peraturan daerah.</w:t>
      </w:r>
    </w:p>
    <w:p w:rsidR="00B50739" w:rsidRPr="00A91DB5" w:rsidRDefault="00B50739" w:rsidP="008144BC">
      <w:pPr>
        <w:numPr>
          <w:ilvl w:val="0"/>
          <w:numId w:val="11"/>
        </w:numPr>
        <w:autoSpaceDE w:val="0"/>
        <w:autoSpaceDN w:val="0"/>
        <w:adjustRightInd w:val="0"/>
        <w:spacing w:after="0" w:line="380" w:lineRule="exact"/>
        <w:ind w:left="450" w:hanging="450"/>
        <w:jc w:val="both"/>
        <w:rPr>
          <w:rFonts w:ascii="Bookman Old Style" w:eastAsia="Calibri" w:hAnsi="Bookman Old Style" w:cs="Arial"/>
          <w:bCs/>
          <w:sz w:val="24"/>
          <w:szCs w:val="24"/>
          <w:lang w:val="en-US"/>
        </w:rPr>
      </w:pPr>
      <w:r w:rsidRPr="00A91DB5">
        <w:rPr>
          <w:rFonts w:ascii="Bookman Old Style" w:eastAsia="Calibri" w:hAnsi="Bookman Old Style" w:cs="Arial"/>
          <w:sz w:val="24"/>
          <w:szCs w:val="24"/>
          <w:lang w:val="en-US"/>
        </w:rPr>
        <w:t>Satuan Kerja Perangkat Daerah, yang selanjutnya disingkat SKPD adalah perangkat daerah pada pemerintah daerah selaku pengguna anggaran/pengguna barang.</w:t>
      </w:r>
    </w:p>
    <w:p w:rsidR="00B50739" w:rsidRPr="00A91DB5" w:rsidRDefault="00B50739" w:rsidP="008144BC">
      <w:pPr>
        <w:numPr>
          <w:ilvl w:val="0"/>
          <w:numId w:val="11"/>
        </w:numPr>
        <w:autoSpaceDE w:val="0"/>
        <w:autoSpaceDN w:val="0"/>
        <w:adjustRightInd w:val="0"/>
        <w:spacing w:after="0" w:line="380" w:lineRule="exact"/>
        <w:ind w:left="446" w:hanging="446"/>
        <w:jc w:val="both"/>
        <w:rPr>
          <w:rFonts w:ascii="Bookman Old Style" w:eastAsia="Calibri" w:hAnsi="Bookman Old Style" w:cs="Arial"/>
          <w:bCs/>
          <w:sz w:val="24"/>
          <w:szCs w:val="24"/>
          <w:lang w:val="en-US"/>
        </w:rPr>
      </w:pPr>
      <w:r w:rsidRPr="00A91DB5">
        <w:rPr>
          <w:rFonts w:ascii="Bookman Old Style" w:eastAsia="Calibri" w:hAnsi="Bookman Old Style" w:cs="Arial"/>
          <w:sz w:val="24"/>
          <w:szCs w:val="24"/>
          <w:lang w:val="en-US"/>
        </w:rPr>
        <w:t>Satuan Kerja Pengelola Keuangan Daerah, yang selanjutnya disingkat SKPKD adalah perangkat daerah pada pemerintah daerah selaku pengguna anggaran/pengguna barang, yang juga melaksanakan pengelolaan keuangan daerah.</w:t>
      </w:r>
    </w:p>
    <w:p w:rsidR="00B50739" w:rsidRPr="00A91DB5" w:rsidRDefault="00B50739" w:rsidP="008144BC">
      <w:pPr>
        <w:numPr>
          <w:ilvl w:val="0"/>
          <w:numId w:val="11"/>
        </w:numPr>
        <w:autoSpaceDE w:val="0"/>
        <w:autoSpaceDN w:val="0"/>
        <w:adjustRightInd w:val="0"/>
        <w:spacing w:after="0" w:line="380" w:lineRule="exact"/>
        <w:ind w:left="446" w:hanging="446"/>
        <w:jc w:val="both"/>
        <w:rPr>
          <w:rFonts w:ascii="Bookman Old Style" w:eastAsia="Calibri" w:hAnsi="Bookman Old Style" w:cs="Arial"/>
          <w:bCs/>
          <w:sz w:val="24"/>
          <w:szCs w:val="24"/>
          <w:lang w:val="en-US"/>
        </w:rPr>
      </w:pPr>
      <w:r w:rsidRPr="00A91DB5">
        <w:rPr>
          <w:rFonts w:ascii="Bookman Old Style" w:eastAsia="Calibri" w:hAnsi="Bookman Old Style" w:cs="Arial"/>
          <w:sz w:val="24"/>
          <w:szCs w:val="24"/>
          <w:lang w:val="en-US"/>
        </w:rPr>
        <w:lastRenderedPageBreak/>
        <w:t>Pejabat Pengelola Keuangan Daerah, yang selanjutnya disingkat PPKD adalah kepala SKPKD yang bertindak sebagai Bendahara Umum Daerah.</w:t>
      </w:r>
    </w:p>
    <w:p w:rsidR="00B50739" w:rsidRPr="00A91DB5" w:rsidRDefault="00B50739" w:rsidP="008144BC">
      <w:pPr>
        <w:numPr>
          <w:ilvl w:val="0"/>
          <w:numId w:val="11"/>
        </w:numPr>
        <w:autoSpaceDE w:val="0"/>
        <w:autoSpaceDN w:val="0"/>
        <w:adjustRightInd w:val="0"/>
        <w:spacing w:after="0" w:line="380" w:lineRule="exact"/>
        <w:ind w:left="446" w:hanging="446"/>
        <w:jc w:val="both"/>
        <w:rPr>
          <w:rFonts w:ascii="Bookman Old Style" w:eastAsia="Calibri" w:hAnsi="Bookman Old Style" w:cs="Arial"/>
          <w:bCs/>
          <w:sz w:val="24"/>
          <w:szCs w:val="24"/>
          <w:lang w:val="en-US"/>
        </w:rPr>
      </w:pPr>
      <w:r w:rsidRPr="00A91DB5">
        <w:rPr>
          <w:rFonts w:ascii="Bookman Old Style" w:eastAsia="Calibri" w:hAnsi="Bookman Old Style" w:cs="Arial"/>
          <w:sz w:val="24"/>
          <w:szCs w:val="24"/>
          <w:lang w:val="en-US"/>
        </w:rPr>
        <w:t>Bendahara adalah setiap orang atau badan yang diberi tugas untuk dan atas nama daerah, menerima, menyimpan, dan membayar/menyerahkan uang atau surat berharga atau barang-barang daerah.</w:t>
      </w:r>
    </w:p>
    <w:p w:rsidR="00B50739" w:rsidRPr="00A91DB5" w:rsidRDefault="00B50739" w:rsidP="008144BC">
      <w:pPr>
        <w:numPr>
          <w:ilvl w:val="0"/>
          <w:numId w:val="11"/>
        </w:numPr>
        <w:autoSpaceDE w:val="0"/>
        <w:autoSpaceDN w:val="0"/>
        <w:adjustRightInd w:val="0"/>
        <w:spacing w:after="0" w:line="380" w:lineRule="exact"/>
        <w:ind w:left="446" w:hanging="446"/>
        <w:jc w:val="both"/>
        <w:rPr>
          <w:rFonts w:ascii="Bookman Old Style" w:eastAsia="Calibri" w:hAnsi="Bookman Old Style" w:cs="Arial"/>
          <w:bCs/>
          <w:sz w:val="24"/>
          <w:szCs w:val="24"/>
          <w:lang w:val="en-US"/>
        </w:rPr>
      </w:pPr>
      <w:r w:rsidRPr="00A91DB5">
        <w:rPr>
          <w:rFonts w:ascii="Bookman Old Style" w:eastAsia="Calibri" w:hAnsi="Bookman Old Style" w:cs="Arial"/>
          <w:sz w:val="24"/>
          <w:szCs w:val="24"/>
          <w:lang w:val="en-US"/>
        </w:rPr>
        <w:t>Bendahara Umum Daerah yang selanjutnya disebut BUD adalah PPKD yang bertindak dalam kapasitas sebegai Bendahara Umum Daerah.</w:t>
      </w:r>
    </w:p>
    <w:p w:rsidR="00B50739" w:rsidRPr="00A91DB5" w:rsidRDefault="00B50739" w:rsidP="008144BC">
      <w:pPr>
        <w:numPr>
          <w:ilvl w:val="0"/>
          <w:numId w:val="11"/>
        </w:numPr>
        <w:autoSpaceDE w:val="0"/>
        <w:autoSpaceDN w:val="0"/>
        <w:adjustRightInd w:val="0"/>
        <w:spacing w:after="0" w:line="380" w:lineRule="exact"/>
        <w:ind w:left="446" w:hanging="446"/>
        <w:jc w:val="both"/>
        <w:rPr>
          <w:rFonts w:ascii="Bookman Old Style" w:eastAsia="Calibri" w:hAnsi="Bookman Old Style" w:cs="Arial"/>
          <w:bCs/>
          <w:sz w:val="24"/>
          <w:szCs w:val="24"/>
          <w:lang w:val="en-US"/>
        </w:rPr>
      </w:pPr>
      <w:r w:rsidRPr="00A91DB5">
        <w:rPr>
          <w:rFonts w:ascii="Bookman Old Style" w:eastAsia="Calibri" w:hAnsi="Bookman Old Style" w:cs="Arial"/>
          <w:sz w:val="24"/>
          <w:szCs w:val="24"/>
          <w:lang w:val="en-US"/>
        </w:rPr>
        <w:t>Bendahara Penerimaan adalah pejabat fungsional yang ditunjuk untuk menerima, menyimpan, menyetorkan, menatausahakan dan mempertanggungjawabkan uang pendapatan daerah dalam rangka pelaksanaan APBD pada SKPD.</w:t>
      </w:r>
    </w:p>
    <w:p w:rsidR="00B50739" w:rsidRPr="00A91DB5" w:rsidRDefault="00B50739" w:rsidP="008144BC">
      <w:pPr>
        <w:numPr>
          <w:ilvl w:val="0"/>
          <w:numId w:val="11"/>
        </w:numPr>
        <w:autoSpaceDE w:val="0"/>
        <w:autoSpaceDN w:val="0"/>
        <w:adjustRightInd w:val="0"/>
        <w:spacing w:after="0" w:line="380" w:lineRule="exact"/>
        <w:ind w:left="446" w:hanging="446"/>
        <w:jc w:val="both"/>
        <w:rPr>
          <w:rFonts w:ascii="Bookman Old Style" w:eastAsia="Calibri" w:hAnsi="Bookman Old Style" w:cs="Arial"/>
          <w:bCs/>
          <w:sz w:val="24"/>
          <w:szCs w:val="24"/>
          <w:lang w:val="en-US"/>
        </w:rPr>
      </w:pPr>
      <w:r w:rsidRPr="00A91DB5">
        <w:rPr>
          <w:rFonts w:ascii="Bookman Old Style" w:eastAsia="Calibri" w:hAnsi="Bookman Old Style" w:cs="Arial"/>
          <w:sz w:val="24"/>
          <w:szCs w:val="24"/>
          <w:lang w:val="en-US"/>
        </w:rPr>
        <w:t>Bendahara Pengeluaran adalah pejabat fungsional yang ditunjuk menerima, menyimpan, membayarkan, menatausahakan dan mempertanggungjawabkan uang untuk keperluan belanja Daerah dalam rangka pelaksanaan APBD pada SKPD.</w:t>
      </w:r>
    </w:p>
    <w:p w:rsidR="00B50739" w:rsidRPr="00A91DB5" w:rsidRDefault="00B50739" w:rsidP="008144BC">
      <w:pPr>
        <w:numPr>
          <w:ilvl w:val="0"/>
          <w:numId w:val="11"/>
        </w:numPr>
        <w:autoSpaceDE w:val="0"/>
        <w:autoSpaceDN w:val="0"/>
        <w:adjustRightInd w:val="0"/>
        <w:spacing w:after="0" w:line="380" w:lineRule="exact"/>
        <w:ind w:left="446" w:hanging="446"/>
        <w:jc w:val="both"/>
        <w:rPr>
          <w:rFonts w:ascii="Bookman Old Style" w:eastAsia="Calibri" w:hAnsi="Bookman Old Style" w:cs="Arial"/>
          <w:bCs/>
          <w:sz w:val="24"/>
          <w:szCs w:val="24"/>
          <w:lang w:val="en-US"/>
        </w:rPr>
      </w:pPr>
      <w:r w:rsidRPr="00A91DB5">
        <w:rPr>
          <w:rFonts w:ascii="Bookman Old Style" w:eastAsia="Calibri" w:hAnsi="Bookman Old Style" w:cs="Arial"/>
          <w:sz w:val="24"/>
          <w:szCs w:val="24"/>
          <w:lang w:val="en-US"/>
        </w:rPr>
        <w:t>Kuasa BUD adalah pejabat yang diberi kuasa untuk melaksanakan tugas bendahara umum daerah.</w:t>
      </w:r>
    </w:p>
    <w:p w:rsidR="00247F52" w:rsidRPr="00A91DB5" w:rsidRDefault="00B50739" w:rsidP="008144BC">
      <w:pPr>
        <w:numPr>
          <w:ilvl w:val="0"/>
          <w:numId w:val="11"/>
        </w:numPr>
        <w:autoSpaceDE w:val="0"/>
        <w:autoSpaceDN w:val="0"/>
        <w:adjustRightInd w:val="0"/>
        <w:spacing w:after="0" w:line="380" w:lineRule="exact"/>
        <w:ind w:left="446" w:hanging="446"/>
        <w:jc w:val="both"/>
        <w:rPr>
          <w:rFonts w:ascii="Bookman Old Style" w:eastAsia="Calibri" w:hAnsi="Bookman Old Style" w:cs="Arial"/>
          <w:bCs/>
          <w:sz w:val="24"/>
          <w:szCs w:val="24"/>
          <w:lang w:val="en-US"/>
        </w:rPr>
      </w:pPr>
      <w:r w:rsidRPr="00A91DB5">
        <w:rPr>
          <w:rFonts w:ascii="Bookman Old Style" w:eastAsia="Calibri" w:hAnsi="Bookman Old Style" w:cs="Arial"/>
          <w:sz w:val="24"/>
          <w:szCs w:val="24"/>
          <w:lang w:val="en-US"/>
        </w:rPr>
        <w:t>Pengguna Anggaran adalah pejabat pemegang kewenangan penggunaan anggaran untuk melaksanakan tugas pokok dan fungsi SKPD yang dipimpinnya.</w:t>
      </w:r>
    </w:p>
    <w:p w:rsidR="00247F52" w:rsidRPr="00A91DB5" w:rsidRDefault="00247F52" w:rsidP="008144BC">
      <w:pPr>
        <w:numPr>
          <w:ilvl w:val="0"/>
          <w:numId w:val="11"/>
        </w:numPr>
        <w:autoSpaceDE w:val="0"/>
        <w:autoSpaceDN w:val="0"/>
        <w:adjustRightInd w:val="0"/>
        <w:spacing w:after="0" w:line="380" w:lineRule="exact"/>
        <w:ind w:left="446" w:hanging="446"/>
        <w:jc w:val="both"/>
        <w:rPr>
          <w:rFonts w:ascii="Bookman Old Style" w:eastAsia="Calibri" w:hAnsi="Bookman Old Style" w:cs="Arial"/>
          <w:bCs/>
          <w:sz w:val="24"/>
          <w:szCs w:val="24"/>
          <w:lang w:val="en-US"/>
        </w:rPr>
      </w:pPr>
      <w:r w:rsidRPr="00A91DB5">
        <w:rPr>
          <w:rFonts w:ascii="Bookman Old Style" w:eastAsia="Calibri" w:hAnsi="Bookman Old Style" w:cs="Arial"/>
          <w:bCs/>
          <w:sz w:val="24"/>
          <w:szCs w:val="24"/>
          <w:lang w:val="en-US"/>
        </w:rPr>
        <w:t>Tim Anggaran Pemerintah Daerah yang selanjutnya disingkat TAPD adalah tim yang dibentuk dengan keputusan kepala daerah dan dipimpin oleh sekretaris daerah yang mempunyai tugas menyiapkan serta melaksanakan kebijakan kepala daerah dalam rangka penyusunan APBD yang anggotanya terdiri dari pejabat perencana daerah, PPKD dan pejabat Iainnya sesuai dengan kebutuhan.</w:t>
      </w:r>
    </w:p>
    <w:p w:rsidR="00247F52" w:rsidRPr="00A91DB5" w:rsidRDefault="00247F52" w:rsidP="008144BC">
      <w:pPr>
        <w:numPr>
          <w:ilvl w:val="0"/>
          <w:numId w:val="11"/>
        </w:numPr>
        <w:autoSpaceDE w:val="0"/>
        <w:autoSpaceDN w:val="0"/>
        <w:adjustRightInd w:val="0"/>
        <w:spacing w:after="0" w:line="380" w:lineRule="exact"/>
        <w:ind w:left="446" w:hanging="446"/>
        <w:jc w:val="both"/>
        <w:rPr>
          <w:rFonts w:ascii="Bookman Old Style" w:eastAsia="Calibri" w:hAnsi="Bookman Old Style" w:cs="Arial"/>
          <w:bCs/>
          <w:sz w:val="24"/>
          <w:szCs w:val="24"/>
          <w:lang w:val="en-US"/>
        </w:rPr>
      </w:pPr>
      <w:r w:rsidRPr="00A91DB5">
        <w:rPr>
          <w:rFonts w:ascii="Bookman Old Style" w:eastAsia="Calibri" w:hAnsi="Bookman Old Style" w:cs="Arial"/>
          <w:bCs/>
          <w:sz w:val="24"/>
          <w:szCs w:val="24"/>
          <w:lang w:val="en-US"/>
        </w:rPr>
        <w:t>Dokumen Pelaksanaan Anggaran SKPD yang selanjutnya disingkat DPA-SKPD adalah dokumen yang memuat pendapatan, belanja dan pembiayaan yang digunakan sebagai dasar pelaksanaan anggaran oleh pengguna anggaran.</w:t>
      </w:r>
    </w:p>
    <w:p w:rsidR="00A346AA" w:rsidRPr="00A91DB5" w:rsidRDefault="00247F52" w:rsidP="008144BC">
      <w:pPr>
        <w:numPr>
          <w:ilvl w:val="0"/>
          <w:numId w:val="11"/>
        </w:numPr>
        <w:autoSpaceDE w:val="0"/>
        <w:autoSpaceDN w:val="0"/>
        <w:adjustRightInd w:val="0"/>
        <w:spacing w:after="0" w:line="380" w:lineRule="exact"/>
        <w:ind w:left="446" w:hanging="446"/>
        <w:jc w:val="both"/>
        <w:rPr>
          <w:rFonts w:ascii="Bookman Old Style" w:eastAsia="Calibri" w:hAnsi="Bookman Old Style" w:cs="Arial"/>
          <w:bCs/>
          <w:sz w:val="24"/>
          <w:szCs w:val="24"/>
          <w:lang w:val="en-US"/>
        </w:rPr>
      </w:pPr>
      <w:r w:rsidRPr="00A91DB5">
        <w:rPr>
          <w:rFonts w:ascii="Bookman Old Style" w:eastAsia="Calibri" w:hAnsi="Bookman Old Style" w:cs="Arial"/>
          <w:bCs/>
          <w:sz w:val="24"/>
          <w:szCs w:val="24"/>
          <w:lang w:val="en-US"/>
        </w:rPr>
        <w:t>Dokumen Pelaksanaan Perubahan Anggaran SKPD yang selanjutnya disingkat DPPA-SKPD adalah dokumen yang memuat perubahan pendapatan, belanja dan pembiayaan yang digunakan sebagai dasar pelaksanaan perubahan anggaran oleh pengguna anggaran.</w:t>
      </w:r>
    </w:p>
    <w:p w:rsidR="00A346AA" w:rsidRPr="00A91DB5" w:rsidRDefault="00A346AA" w:rsidP="008144BC">
      <w:pPr>
        <w:numPr>
          <w:ilvl w:val="0"/>
          <w:numId w:val="11"/>
        </w:numPr>
        <w:autoSpaceDE w:val="0"/>
        <w:autoSpaceDN w:val="0"/>
        <w:adjustRightInd w:val="0"/>
        <w:spacing w:after="0" w:line="380" w:lineRule="exact"/>
        <w:ind w:left="446" w:hanging="446"/>
        <w:jc w:val="both"/>
        <w:rPr>
          <w:rFonts w:ascii="Bookman Old Style" w:eastAsia="Calibri" w:hAnsi="Bookman Old Style" w:cs="Arial"/>
          <w:bCs/>
          <w:sz w:val="24"/>
          <w:szCs w:val="24"/>
          <w:lang w:val="en-US"/>
        </w:rPr>
      </w:pPr>
      <w:r w:rsidRPr="00A91DB5">
        <w:rPr>
          <w:rFonts w:ascii="Bookman Old Style" w:eastAsia="Calibri" w:hAnsi="Bookman Old Style" w:cs="Arial"/>
          <w:bCs/>
          <w:sz w:val="24"/>
          <w:szCs w:val="24"/>
          <w:lang w:val="en-US"/>
        </w:rPr>
        <w:t>Sisa Lebih Perhitungan Anggaran yang selanjutnya disingkat SiLPA adalah selisih lebih realisasi penerimaan dan pengeluaran anggaran selama satu periode anggaran.</w:t>
      </w:r>
    </w:p>
    <w:p w:rsidR="00BD5DED" w:rsidRPr="00A91DB5" w:rsidRDefault="00B50739" w:rsidP="008144BC">
      <w:pPr>
        <w:numPr>
          <w:ilvl w:val="0"/>
          <w:numId w:val="11"/>
        </w:numPr>
        <w:autoSpaceDE w:val="0"/>
        <w:autoSpaceDN w:val="0"/>
        <w:adjustRightInd w:val="0"/>
        <w:spacing w:after="0" w:line="380" w:lineRule="exact"/>
        <w:ind w:left="446" w:hanging="446"/>
        <w:jc w:val="both"/>
        <w:rPr>
          <w:rFonts w:ascii="Bookman Old Style" w:eastAsia="Calibri" w:hAnsi="Bookman Old Style" w:cs="Arial"/>
          <w:bCs/>
          <w:sz w:val="24"/>
          <w:szCs w:val="24"/>
          <w:lang w:val="en-US"/>
        </w:rPr>
      </w:pPr>
      <w:r w:rsidRPr="00A91DB5">
        <w:rPr>
          <w:rFonts w:ascii="Bookman Old Style" w:eastAsia="Calibri" w:hAnsi="Bookman Old Style" w:cs="Arial"/>
          <w:sz w:val="24"/>
          <w:szCs w:val="24"/>
          <w:lang w:val="en-US"/>
        </w:rPr>
        <w:lastRenderedPageBreak/>
        <w:t>Uang Daerah adalah uang yang dikuasai oleh Bendahara Umum Daerah.</w:t>
      </w:r>
    </w:p>
    <w:p w:rsidR="00BD5DED" w:rsidRPr="00A91DB5" w:rsidRDefault="00BD5DED" w:rsidP="008144BC">
      <w:pPr>
        <w:numPr>
          <w:ilvl w:val="0"/>
          <w:numId w:val="11"/>
        </w:numPr>
        <w:autoSpaceDE w:val="0"/>
        <w:autoSpaceDN w:val="0"/>
        <w:adjustRightInd w:val="0"/>
        <w:spacing w:after="0" w:line="380" w:lineRule="exact"/>
        <w:ind w:left="446" w:hanging="446"/>
        <w:jc w:val="both"/>
        <w:rPr>
          <w:rFonts w:ascii="Bookman Old Style" w:eastAsia="Calibri" w:hAnsi="Bookman Old Style" w:cs="Arial"/>
          <w:bCs/>
          <w:sz w:val="24"/>
          <w:szCs w:val="24"/>
          <w:lang w:val="en-US"/>
        </w:rPr>
      </w:pPr>
      <w:r w:rsidRPr="00A91DB5">
        <w:rPr>
          <w:rFonts w:ascii="Bookman Old Style" w:eastAsia="Calibri" w:hAnsi="Bookman Old Style" w:cs="Arial"/>
          <w:sz w:val="24"/>
          <w:szCs w:val="24"/>
          <w:lang w:val="en-US"/>
        </w:rPr>
        <w:t>Rekening Kas Umum Daerah adalah rekening tempat penyimpanan uang daerah yang ditentukan oleh gubernur untuk menampung seluruh penerimaan daerah dan membayar seluruh pengeluaran daerah pada bank yang ditetapkan.</w:t>
      </w:r>
    </w:p>
    <w:p w:rsidR="00D16A89" w:rsidRPr="00A91DB5" w:rsidRDefault="00D16A89" w:rsidP="008144BC">
      <w:pPr>
        <w:numPr>
          <w:ilvl w:val="0"/>
          <w:numId w:val="11"/>
        </w:numPr>
        <w:autoSpaceDE w:val="0"/>
        <w:autoSpaceDN w:val="0"/>
        <w:adjustRightInd w:val="0"/>
        <w:spacing w:after="0" w:line="380" w:lineRule="exact"/>
        <w:ind w:left="446" w:hanging="446"/>
        <w:jc w:val="both"/>
        <w:rPr>
          <w:rFonts w:ascii="Bookman Old Style" w:eastAsia="Calibri" w:hAnsi="Bookman Old Style" w:cs="Arial"/>
          <w:bCs/>
          <w:sz w:val="24"/>
          <w:szCs w:val="24"/>
          <w:lang w:val="en-US"/>
        </w:rPr>
      </w:pPr>
      <w:r w:rsidRPr="00A91DB5">
        <w:rPr>
          <w:rFonts w:ascii="Bookman Old Style" w:eastAsia="Calibri" w:hAnsi="Bookman Old Style" w:cs="Arial"/>
          <w:sz w:val="24"/>
          <w:szCs w:val="24"/>
          <w:lang w:val="en-US"/>
        </w:rPr>
        <w:t>Surat Penyediaan Dana yang selanjutnya disingkat SPD adalah dokumen yang menyatakan tersedianya dana untuk melaksanakan kegiatan sebagai dasar penerbitan SPP.</w:t>
      </w:r>
    </w:p>
    <w:p w:rsidR="004A0480" w:rsidRDefault="004A0480" w:rsidP="008144BC">
      <w:pPr>
        <w:spacing w:before="80" w:after="80" w:line="380" w:lineRule="exact"/>
        <w:jc w:val="center"/>
        <w:outlineLvl w:val="2"/>
        <w:rPr>
          <w:rFonts w:ascii="Bookman Old Style" w:eastAsia="Times New Roman" w:hAnsi="Bookman Old Style" w:cs="Arial"/>
          <w:bCs/>
          <w:sz w:val="24"/>
          <w:szCs w:val="24"/>
          <w:lang w:eastAsia="en-ZA"/>
        </w:rPr>
      </w:pPr>
    </w:p>
    <w:p w:rsidR="004D1903" w:rsidRPr="00A91DB5" w:rsidRDefault="00C33B9B" w:rsidP="008144BC">
      <w:pPr>
        <w:spacing w:before="80" w:after="80" w:line="380" w:lineRule="exact"/>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BAB </w:t>
      </w:r>
      <w:r w:rsidR="00672EDE" w:rsidRPr="00A91DB5">
        <w:rPr>
          <w:rFonts w:ascii="Bookman Old Style" w:eastAsia="Times New Roman" w:hAnsi="Bookman Old Style" w:cs="Arial"/>
          <w:bCs/>
          <w:sz w:val="24"/>
          <w:szCs w:val="24"/>
          <w:lang w:eastAsia="en-ZA"/>
        </w:rPr>
        <w:t>II</w:t>
      </w:r>
    </w:p>
    <w:p w:rsidR="00A774D5" w:rsidRDefault="00A774D5" w:rsidP="008144BC">
      <w:pPr>
        <w:spacing w:before="80" w:after="80" w:line="380" w:lineRule="exact"/>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RUANG LINGKUP </w:t>
      </w:r>
    </w:p>
    <w:p w:rsidR="00422627" w:rsidRPr="00A91DB5" w:rsidRDefault="00422627" w:rsidP="008144BC">
      <w:pPr>
        <w:spacing w:before="80" w:after="80" w:line="380" w:lineRule="exact"/>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Pasal 2</w:t>
      </w:r>
    </w:p>
    <w:p w:rsidR="00A774D5" w:rsidRDefault="00A774D5" w:rsidP="008144BC">
      <w:pPr>
        <w:spacing w:before="80" w:after="80" w:line="380" w:lineRule="exact"/>
        <w:jc w:val="both"/>
        <w:outlineLvl w:val="2"/>
        <w:rPr>
          <w:rFonts w:ascii="Bookman Old Style" w:eastAsia="Times New Roman" w:hAnsi="Bookman Old Style" w:cs="Arial"/>
          <w:bCs/>
          <w:sz w:val="24"/>
          <w:szCs w:val="24"/>
          <w:lang w:eastAsia="en-ZA"/>
        </w:rPr>
      </w:pPr>
      <w:r>
        <w:rPr>
          <w:rFonts w:ascii="Bookman Old Style" w:eastAsia="Times New Roman" w:hAnsi="Bookman Old Style" w:cs="Arial"/>
          <w:bCs/>
          <w:sz w:val="24"/>
          <w:szCs w:val="24"/>
          <w:lang w:eastAsia="en-ZA"/>
        </w:rPr>
        <w:t xml:space="preserve">Ruang lingkup Peraturan Gubernur ini </w:t>
      </w:r>
      <w:r w:rsidR="00422627" w:rsidRPr="00A91DB5">
        <w:rPr>
          <w:rFonts w:ascii="Bookman Old Style" w:eastAsia="Times New Roman" w:hAnsi="Bookman Old Style" w:cs="Arial"/>
          <w:bCs/>
          <w:sz w:val="24"/>
          <w:szCs w:val="24"/>
          <w:lang w:eastAsia="en-ZA"/>
        </w:rPr>
        <w:t>meliputi</w:t>
      </w:r>
      <w:r>
        <w:rPr>
          <w:rFonts w:ascii="Bookman Old Style" w:eastAsia="Times New Roman" w:hAnsi="Bookman Old Style" w:cs="Arial"/>
          <w:bCs/>
          <w:sz w:val="24"/>
          <w:szCs w:val="24"/>
          <w:lang w:eastAsia="en-ZA"/>
        </w:rPr>
        <w:t>:</w:t>
      </w:r>
    </w:p>
    <w:p w:rsidR="00A774D5" w:rsidRDefault="00A774D5" w:rsidP="008144BC">
      <w:pPr>
        <w:spacing w:before="80" w:after="80" w:line="380" w:lineRule="exact"/>
        <w:ind w:left="450" w:hanging="450"/>
        <w:jc w:val="both"/>
        <w:outlineLvl w:val="2"/>
        <w:rPr>
          <w:rFonts w:ascii="Bookman Old Style" w:eastAsia="Times New Roman" w:hAnsi="Bookman Old Style" w:cs="Arial"/>
          <w:bCs/>
          <w:sz w:val="24"/>
          <w:szCs w:val="24"/>
          <w:lang w:eastAsia="en-ZA"/>
        </w:rPr>
      </w:pPr>
      <w:r>
        <w:rPr>
          <w:rFonts w:ascii="Bookman Old Style" w:eastAsia="Times New Roman" w:hAnsi="Bookman Old Style" w:cs="Arial"/>
          <w:bCs/>
          <w:sz w:val="24"/>
          <w:szCs w:val="24"/>
          <w:lang w:eastAsia="en-ZA"/>
        </w:rPr>
        <w:t>1.</w:t>
      </w:r>
      <w:r w:rsidR="00422627" w:rsidRPr="00A91DB5">
        <w:rPr>
          <w:rFonts w:ascii="Bookman Old Style" w:eastAsia="Times New Roman" w:hAnsi="Bookman Old Style" w:cs="Arial"/>
          <w:bCs/>
          <w:sz w:val="24"/>
          <w:szCs w:val="24"/>
          <w:lang w:eastAsia="en-ZA"/>
        </w:rPr>
        <w:t xml:space="preserve"> </w:t>
      </w:r>
      <w:r>
        <w:rPr>
          <w:rFonts w:ascii="Bookman Old Style" w:eastAsia="Times New Roman" w:hAnsi="Bookman Old Style" w:cs="Arial"/>
          <w:bCs/>
          <w:sz w:val="24"/>
          <w:szCs w:val="24"/>
          <w:lang w:eastAsia="en-ZA"/>
        </w:rPr>
        <w:tab/>
      </w:r>
      <w:r w:rsidR="003B0E9E">
        <w:rPr>
          <w:rFonts w:ascii="Bookman Old Style" w:eastAsia="Times New Roman" w:hAnsi="Bookman Old Style" w:cs="Arial"/>
          <w:bCs/>
          <w:sz w:val="24"/>
          <w:szCs w:val="24"/>
          <w:lang w:eastAsia="en-ZA"/>
        </w:rPr>
        <w:t xml:space="preserve">SOP </w:t>
      </w:r>
      <w:r w:rsidR="00FC4C80" w:rsidRPr="00A91DB5">
        <w:rPr>
          <w:rFonts w:ascii="Bookman Old Style" w:eastAsia="Times New Roman" w:hAnsi="Bookman Old Style" w:cs="Arial"/>
          <w:bCs/>
          <w:sz w:val="24"/>
          <w:szCs w:val="24"/>
          <w:lang w:eastAsia="en-ZA"/>
        </w:rPr>
        <w:t>Penyesuaian SPD</w:t>
      </w:r>
      <w:r>
        <w:rPr>
          <w:rFonts w:ascii="Bookman Old Style" w:eastAsia="Times New Roman" w:hAnsi="Bookman Old Style" w:cs="Arial"/>
          <w:bCs/>
          <w:sz w:val="24"/>
          <w:szCs w:val="24"/>
          <w:lang w:eastAsia="en-ZA"/>
        </w:rPr>
        <w:t>;</w:t>
      </w:r>
    </w:p>
    <w:p w:rsidR="00A774D5" w:rsidRDefault="00A774D5" w:rsidP="008144BC">
      <w:pPr>
        <w:spacing w:before="80" w:after="80" w:line="380" w:lineRule="exact"/>
        <w:ind w:left="450" w:hanging="450"/>
        <w:jc w:val="both"/>
        <w:outlineLvl w:val="2"/>
        <w:rPr>
          <w:rFonts w:ascii="Bookman Old Style" w:eastAsia="Times New Roman" w:hAnsi="Bookman Old Style" w:cs="Arial"/>
          <w:bCs/>
          <w:sz w:val="24"/>
          <w:szCs w:val="24"/>
          <w:lang w:eastAsia="en-ZA"/>
        </w:rPr>
      </w:pPr>
      <w:r>
        <w:rPr>
          <w:rFonts w:ascii="Bookman Old Style" w:eastAsia="Times New Roman" w:hAnsi="Bookman Old Style" w:cs="Arial"/>
          <w:bCs/>
          <w:sz w:val="24"/>
          <w:szCs w:val="24"/>
          <w:lang w:eastAsia="en-ZA"/>
        </w:rPr>
        <w:t>2.</w:t>
      </w:r>
      <w:r>
        <w:rPr>
          <w:rFonts w:ascii="Bookman Old Style" w:eastAsia="Times New Roman" w:hAnsi="Bookman Old Style" w:cs="Arial"/>
          <w:bCs/>
          <w:sz w:val="24"/>
          <w:szCs w:val="24"/>
          <w:lang w:eastAsia="en-ZA"/>
        </w:rPr>
        <w:tab/>
      </w:r>
      <w:r w:rsidR="003B0E9E">
        <w:rPr>
          <w:rFonts w:ascii="Bookman Old Style" w:eastAsia="Times New Roman" w:hAnsi="Bookman Old Style" w:cs="Arial"/>
          <w:bCs/>
          <w:sz w:val="24"/>
          <w:szCs w:val="24"/>
          <w:lang w:eastAsia="en-ZA"/>
        </w:rPr>
        <w:t xml:space="preserve">SOP </w:t>
      </w:r>
      <w:r>
        <w:rPr>
          <w:rFonts w:ascii="Bookman Old Style" w:eastAsia="Times New Roman" w:hAnsi="Bookman Old Style" w:cs="Arial"/>
          <w:bCs/>
          <w:sz w:val="24"/>
          <w:szCs w:val="24"/>
          <w:lang w:eastAsia="en-ZA"/>
        </w:rPr>
        <w:t>P</w:t>
      </w:r>
      <w:r w:rsidR="0094004B" w:rsidRPr="00A91DB5">
        <w:rPr>
          <w:rFonts w:ascii="Bookman Old Style" w:eastAsia="Times New Roman" w:hAnsi="Bookman Old Style" w:cs="Arial"/>
          <w:bCs/>
          <w:sz w:val="24"/>
          <w:szCs w:val="24"/>
          <w:lang w:eastAsia="en-ZA"/>
        </w:rPr>
        <w:t>enyusunan realisasi SPD</w:t>
      </w:r>
      <w:r>
        <w:rPr>
          <w:rFonts w:ascii="Bookman Old Style" w:eastAsia="Times New Roman" w:hAnsi="Bookman Old Style" w:cs="Arial"/>
          <w:bCs/>
          <w:sz w:val="24"/>
          <w:szCs w:val="24"/>
          <w:lang w:eastAsia="en-ZA"/>
        </w:rPr>
        <w:t>;</w:t>
      </w:r>
    </w:p>
    <w:p w:rsidR="00422627" w:rsidRPr="00A91DB5" w:rsidRDefault="00A774D5" w:rsidP="008144BC">
      <w:pPr>
        <w:spacing w:before="80" w:after="80" w:line="380" w:lineRule="exact"/>
        <w:ind w:left="450" w:hanging="450"/>
        <w:jc w:val="both"/>
        <w:outlineLvl w:val="2"/>
        <w:rPr>
          <w:rFonts w:ascii="Bookman Old Style" w:eastAsia="Times New Roman" w:hAnsi="Bookman Old Style" w:cs="Arial"/>
          <w:bCs/>
          <w:sz w:val="24"/>
          <w:szCs w:val="24"/>
          <w:lang w:eastAsia="en-ZA"/>
        </w:rPr>
      </w:pPr>
      <w:r>
        <w:rPr>
          <w:rFonts w:ascii="Bookman Old Style" w:eastAsia="Times New Roman" w:hAnsi="Bookman Old Style" w:cs="Arial"/>
          <w:bCs/>
          <w:sz w:val="24"/>
          <w:szCs w:val="24"/>
          <w:lang w:eastAsia="en-ZA"/>
        </w:rPr>
        <w:t>3.</w:t>
      </w:r>
      <w:r>
        <w:rPr>
          <w:rFonts w:ascii="Bookman Old Style" w:eastAsia="Times New Roman" w:hAnsi="Bookman Old Style" w:cs="Arial"/>
          <w:bCs/>
          <w:sz w:val="24"/>
          <w:szCs w:val="24"/>
          <w:lang w:eastAsia="en-ZA"/>
        </w:rPr>
        <w:tab/>
      </w:r>
      <w:r w:rsidR="003B0E9E">
        <w:rPr>
          <w:rFonts w:ascii="Bookman Old Style" w:eastAsia="Times New Roman" w:hAnsi="Bookman Old Style" w:cs="Arial"/>
          <w:bCs/>
          <w:sz w:val="24"/>
          <w:szCs w:val="24"/>
          <w:lang w:eastAsia="en-ZA"/>
        </w:rPr>
        <w:t xml:space="preserve">SOP </w:t>
      </w:r>
      <w:r>
        <w:rPr>
          <w:rFonts w:ascii="Bookman Old Style" w:eastAsia="Times New Roman" w:hAnsi="Bookman Old Style" w:cs="Arial"/>
          <w:bCs/>
          <w:sz w:val="24"/>
          <w:szCs w:val="24"/>
          <w:lang w:eastAsia="en-ZA"/>
        </w:rPr>
        <w:t>P</w:t>
      </w:r>
      <w:r w:rsidR="00C64B71" w:rsidRPr="00A91DB5">
        <w:rPr>
          <w:rFonts w:ascii="Bookman Old Style" w:eastAsia="Times New Roman" w:hAnsi="Bookman Old Style" w:cs="Arial"/>
          <w:bCs/>
          <w:sz w:val="24"/>
          <w:szCs w:val="24"/>
          <w:lang w:eastAsia="en-ZA"/>
        </w:rPr>
        <w:t>engelolaan kekurangan/kelebihan kas</w:t>
      </w:r>
      <w:r w:rsidR="000F0FD4" w:rsidRPr="00A91DB5">
        <w:rPr>
          <w:rFonts w:ascii="Bookman Old Style" w:eastAsia="Times New Roman" w:hAnsi="Bookman Old Style" w:cs="Arial"/>
          <w:bCs/>
          <w:sz w:val="24"/>
          <w:szCs w:val="24"/>
          <w:lang w:eastAsia="en-ZA"/>
        </w:rPr>
        <w:t xml:space="preserve"> umum daerah</w:t>
      </w:r>
      <w:r w:rsidR="00CB7BB7" w:rsidRPr="00A91DB5">
        <w:rPr>
          <w:rFonts w:ascii="Bookman Old Style" w:eastAsia="Times New Roman" w:hAnsi="Bookman Old Style" w:cs="Arial"/>
          <w:bCs/>
          <w:sz w:val="24"/>
          <w:szCs w:val="24"/>
          <w:lang w:eastAsia="en-ZA"/>
        </w:rPr>
        <w:t>.</w:t>
      </w:r>
    </w:p>
    <w:p w:rsidR="00466E02" w:rsidRPr="00A91DB5" w:rsidRDefault="00466E02" w:rsidP="008144BC">
      <w:pPr>
        <w:spacing w:before="80" w:after="80" w:line="380" w:lineRule="exact"/>
        <w:jc w:val="both"/>
        <w:outlineLvl w:val="2"/>
        <w:rPr>
          <w:rFonts w:ascii="Bookman Old Style" w:eastAsia="Times New Roman" w:hAnsi="Bookman Old Style" w:cs="Arial"/>
          <w:bCs/>
          <w:sz w:val="24"/>
          <w:szCs w:val="24"/>
          <w:lang w:eastAsia="en-ZA"/>
        </w:rPr>
      </w:pPr>
    </w:p>
    <w:p w:rsidR="007B3FE8" w:rsidRPr="00A91DB5" w:rsidRDefault="007B3FE8" w:rsidP="008144BC">
      <w:pPr>
        <w:spacing w:before="80" w:after="80" w:line="380" w:lineRule="exact"/>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BAB III </w:t>
      </w:r>
    </w:p>
    <w:p w:rsidR="007B3FE8" w:rsidRPr="00A91DB5" w:rsidRDefault="00A774D5" w:rsidP="008144BC">
      <w:pPr>
        <w:spacing w:before="80" w:after="80" w:line="380" w:lineRule="exact"/>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MAKSUD DAN TUJUAN </w:t>
      </w:r>
    </w:p>
    <w:p w:rsidR="00611C1D" w:rsidRPr="00A91DB5" w:rsidRDefault="00611C1D" w:rsidP="008144BC">
      <w:pPr>
        <w:spacing w:before="80" w:after="80" w:line="380" w:lineRule="exact"/>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Pasal 3</w:t>
      </w:r>
    </w:p>
    <w:p w:rsidR="00611C1D" w:rsidRPr="00A91DB5" w:rsidRDefault="007B3FE8" w:rsidP="008144BC">
      <w:pPr>
        <w:spacing w:before="80" w:after="80" w:line="380" w:lineRule="exact"/>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Maksud dan t</w:t>
      </w:r>
      <w:r w:rsidR="00611C1D" w:rsidRPr="00A91DB5">
        <w:rPr>
          <w:rFonts w:ascii="Bookman Old Style" w:eastAsia="Times New Roman" w:hAnsi="Bookman Old Style" w:cs="Arial"/>
          <w:bCs/>
          <w:sz w:val="24"/>
          <w:szCs w:val="24"/>
          <w:lang w:eastAsia="en-ZA"/>
        </w:rPr>
        <w:t xml:space="preserve">ujuan </w:t>
      </w:r>
      <w:r w:rsidR="00C83E17" w:rsidRPr="00A91DB5">
        <w:rPr>
          <w:rFonts w:ascii="Bookman Old Style" w:eastAsia="Times New Roman" w:hAnsi="Bookman Old Style" w:cs="Arial"/>
          <w:bCs/>
          <w:sz w:val="24"/>
          <w:szCs w:val="24"/>
          <w:lang w:eastAsia="en-ZA"/>
        </w:rPr>
        <w:t xml:space="preserve">SOP </w:t>
      </w:r>
      <w:r w:rsidR="00A774D5" w:rsidRPr="00A91DB5">
        <w:rPr>
          <w:rFonts w:ascii="Bookman Old Style" w:eastAsia="Times New Roman" w:hAnsi="Bookman Old Style" w:cs="Arial"/>
          <w:bCs/>
          <w:sz w:val="24"/>
          <w:szCs w:val="24"/>
          <w:lang w:eastAsia="en-ZA"/>
        </w:rPr>
        <w:t xml:space="preserve">Pengelolaan Kas Umum Daerah </w:t>
      </w:r>
      <w:r w:rsidR="00A774D5">
        <w:rPr>
          <w:rFonts w:ascii="Bookman Old Style" w:eastAsia="Times New Roman" w:hAnsi="Bookman Old Style" w:cs="Arial"/>
          <w:bCs/>
          <w:sz w:val="24"/>
          <w:szCs w:val="24"/>
          <w:lang w:eastAsia="en-ZA"/>
        </w:rPr>
        <w:t xml:space="preserve">adalah sebagai berikut </w:t>
      </w:r>
      <w:r w:rsidR="00611C1D" w:rsidRPr="00A91DB5">
        <w:rPr>
          <w:rFonts w:ascii="Bookman Old Style" w:eastAsia="Times New Roman" w:hAnsi="Bookman Old Style" w:cs="Arial"/>
          <w:bCs/>
          <w:sz w:val="24"/>
          <w:szCs w:val="24"/>
          <w:lang w:eastAsia="en-ZA"/>
        </w:rPr>
        <w:t>:</w:t>
      </w:r>
    </w:p>
    <w:p w:rsidR="00650D56" w:rsidRPr="00A91DB5" w:rsidRDefault="00C83E17" w:rsidP="008144BC">
      <w:pPr>
        <w:pStyle w:val="ListParagraph"/>
        <w:numPr>
          <w:ilvl w:val="0"/>
          <w:numId w:val="5"/>
        </w:numPr>
        <w:spacing w:before="80" w:after="80" w:line="380" w:lineRule="exact"/>
        <w:ind w:left="450" w:hanging="450"/>
        <w:contextualSpacing w:val="0"/>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untuk </w:t>
      </w:r>
      <w:r w:rsidR="00650D56" w:rsidRPr="00A91DB5">
        <w:rPr>
          <w:rFonts w:ascii="Bookman Old Style" w:eastAsia="Times New Roman" w:hAnsi="Bookman Old Style" w:cs="Arial"/>
          <w:bCs/>
          <w:sz w:val="24"/>
          <w:szCs w:val="24"/>
          <w:lang w:eastAsia="en-ZA"/>
        </w:rPr>
        <w:t xml:space="preserve">memastikan bahwa pemerintah daerah memiliki kas yang cukup </w:t>
      </w:r>
      <w:r w:rsidRPr="00A91DB5">
        <w:rPr>
          <w:rFonts w:ascii="Bookman Old Style" w:eastAsia="Times New Roman" w:hAnsi="Bookman Old Style" w:cs="Arial"/>
          <w:bCs/>
          <w:sz w:val="24"/>
          <w:szCs w:val="24"/>
          <w:lang w:eastAsia="en-ZA"/>
        </w:rPr>
        <w:t xml:space="preserve">dalam rangka </w:t>
      </w:r>
      <w:r w:rsidR="00650D56" w:rsidRPr="00A91DB5">
        <w:rPr>
          <w:rFonts w:ascii="Bookman Old Style" w:eastAsia="Times New Roman" w:hAnsi="Bookman Old Style" w:cs="Arial"/>
          <w:bCs/>
          <w:sz w:val="24"/>
          <w:szCs w:val="24"/>
          <w:lang w:eastAsia="en-ZA"/>
        </w:rPr>
        <w:t>menyelesaikan semua kewajiban daerah yang jatuh tempo; dan</w:t>
      </w:r>
    </w:p>
    <w:p w:rsidR="00611C1D" w:rsidRPr="00A91DB5" w:rsidRDefault="00C83E17" w:rsidP="008144BC">
      <w:pPr>
        <w:pStyle w:val="ListParagraph"/>
        <w:numPr>
          <w:ilvl w:val="0"/>
          <w:numId w:val="5"/>
        </w:numPr>
        <w:spacing w:before="80" w:after="80" w:line="380" w:lineRule="exact"/>
        <w:ind w:left="450" w:hanging="450"/>
        <w:contextualSpacing w:val="0"/>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untuk mengurangi </w:t>
      </w:r>
      <w:r w:rsidR="00650D56" w:rsidRPr="00A91DB5">
        <w:rPr>
          <w:rFonts w:ascii="Bookman Old Style" w:eastAsia="Times New Roman" w:hAnsi="Bookman Old Style" w:cs="Arial"/>
          <w:bCs/>
          <w:sz w:val="24"/>
          <w:szCs w:val="24"/>
          <w:lang w:eastAsia="en-ZA"/>
        </w:rPr>
        <w:t>kas yang menganggur (</w:t>
      </w:r>
      <w:r w:rsidR="00650D56" w:rsidRPr="00A91DB5">
        <w:rPr>
          <w:rFonts w:ascii="Bookman Old Style" w:eastAsia="Times New Roman" w:hAnsi="Bookman Old Style" w:cs="Arial"/>
          <w:bCs/>
          <w:i/>
          <w:sz w:val="24"/>
          <w:szCs w:val="24"/>
          <w:lang w:eastAsia="en-ZA"/>
        </w:rPr>
        <w:t>idle cash</w:t>
      </w:r>
      <w:r w:rsidR="00650D56" w:rsidRPr="00A91DB5">
        <w:rPr>
          <w:rFonts w:ascii="Bookman Old Style" w:eastAsia="Times New Roman" w:hAnsi="Bookman Old Style" w:cs="Arial"/>
          <w:bCs/>
          <w:sz w:val="24"/>
          <w:szCs w:val="24"/>
          <w:lang w:eastAsia="en-ZA"/>
        </w:rPr>
        <w:t xml:space="preserve">), </w:t>
      </w:r>
      <w:r w:rsidRPr="00A91DB5">
        <w:rPr>
          <w:rFonts w:ascii="Bookman Old Style" w:eastAsia="Times New Roman" w:hAnsi="Bookman Old Style" w:cs="Arial"/>
          <w:bCs/>
          <w:sz w:val="24"/>
          <w:szCs w:val="24"/>
          <w:lang w:eastAsia="en-ZA"/>
        </w:rPr>
        <w:t xml:space="preserve">melalui </w:t>
      </w:r>
      <w:r w:rsidR="00650D56" w:rsidRPr="00A91DB5">
        <w:rPr>
          <w:rFonts w:ascii="Bookman Old Style" w:eastAsia="Times New Roman" w:hAnsi="Bookman Old Style" w:cs="Arial"/>
          <w:bCs/>
          <w:sz w:val="24"/>
          <w:szCs w:val="24"/>
          <w:lang w:eastAsia="en-ZA"/>
        </w:rPr>
        <w:t>pemanfaatan kas secara maksimal untuk memperoleh keuntungan (</w:t>
      </w:r>
      <w:r w:rsidR="00650D56" w:rsidRPr="00A91DB5">
        <w:rPr>
          <w:rFonts w:ascii="Bookman Old Style" w:eastAsia="Times New Roman" w:hAnsi="Bookman Old Style" w:cs="Arial"/>
          <w:bCs/>
          <w:i/>
          <w:sz w:val="24"/>
          <w:szCs w:val="24"/>
          <w:lang w:eastAsia="en-ZA"/>
        </w:rPr>
        <w:t>yield</w:t>
      </w:r>
      <w:r w:rsidRPr="00A91DB5">
        <w:rPr>
          <w:rFonts w:ascii="Bookman Old Style" w:eastAsia="Times New Roman" w:hAnsi="Bookman Old Style" w:cs="Arial"/>
          <w:bCs/>
          <w:sz w:val="24"/>
          <w:szCs w:val="24"/>
          <w:lang w:eastAsia="en-ZA"/>
        </w:rPr>
        <w:t xml:space="preserve">) </w:t>
      </w:r>
      <w:r w:rsidR="00650D56" w:rsidRPr="00A91DB5">
        <w:rPr>
          <w:rFonts w:ascii="Bookman Old Style" w:eastAsia="Times New Roman" w:hAnsi="Bookman Old Style" w:cs="Arial"/>
          <w:bCs/>
          <w:sz w:val="24"/>
          <w:szCs w:val="24"/>
          <w:lang w:eastAsia="en-ZA"/>
        </w:rPr>
        <w:t>baik berbentuk bunga</w:t>
      </w:r>
      <w:r w:rsidR="0099448A" w:rsidRPr="00A91DB5">
        <w:rPr>
          <w:rFonts w:ascii="Bookman Old Style" w:eastAsia="Times New Roman" w:hAnsi="Bookman Old Style" w:cs="Arial"/>
          <w:bCs/>
          <w:sz w:val="24"/>
          <w:szCs w:val="24"/>
          <w:lang w:eastAsia="en-ZA"/>
        </w:rPr>
        <w:t xml:space="preserve"> deposito</w:t>
      </w:r>
      <w:r w:rsidR="00650D56" w:rsidRPr="00A91DB5">
        <w:rPr>
          <w:rFonts w:ascii="Bookman Old Style" w:eastAsia="Times New Roman" w:hAnsi="Bookman Old Style" w:cs="Arial"/>
          <w:bCs/>
          <w:sz w:val="24"/>
          <w:szCs w:val="24"/>
          <w:lang w:eastAsia="en-ZA"/>
        </w:rPr>
        <w:t xml:space="preserve">/jasa giro atas dana yang disimpan pada bank, atau bunga/jasa giro yang diperoleh </w:t>
      </w:r>
      <w:r w:rsidRPr="00A91DB5">
        <w:rPr>
          <w:rFonts w:ascii="Bookman Old Style" w:eastAsia="Times New Roman" w:hAnsi="Bookman Old Style" w:cs="Arial"/>
          <w:bCs/>
          <w:sz w:val="24"/>
          <w:szCs w:val="24"/>
          <w:lang w:eastAsia="en-ZA"/>
        </w:rPr>
        <w:t xml:space="preserve">berdasarkan </w:t>
      </w:r>
      <w:r w:rsidR="00650D56" w:rsidRPr="00A91DB5">
        <w:rPr>
          <w:rFonts w:ascii="Bookman Old Style" w:eastAsia="Times New Roman" w:hAnsi="Bookman Old Style" w:cs="Arial"/>
          <w:bCs/>
          <w:sz w:val="24"/>
          <w:szCs w:val="24"/>
          <w:lang w:eastAsia="en-ZA"/>
        </w:rPr>
        <w:t>pada tingkat suku bunga yang berlaku.</w:t>
      </w:r>
    </w:p>
    <w:p w:rsidR="006F4ED7" w:rsidRPr="00A91DB5" w:rsidRDefault="006F4ED7" w:rsidP="008144BC">
      <w:pPr>
        <w:spacing w:before="80" w:after="80" w:line="380" w:lineRule="exact"/>
        <w:ind w:left="450" w:hanging="450"/>
        <w:jc w:val="both"/>
        <w:outlineLvl w:val="2"/>
        <w:rPr>
          <w:rFonts w:ascii="Bookman Old Style" w:eastAsia="Times New Roman" w:hAnsi="Bookman Old Style" w:cs="Arial"/>
          <w:bCs/>
          <w:sz w:val="24"/>
          <w:szCs w:val="24"/>
          <w:lang w:eastAsia="en-ZA"/>
        </w:rPr>
      </w:pPr>
    </w:p>
    <w:p w:rsidR="008C48B7" w:rsidRPr="00A91DB5" w:rsidRDefault="008C48B7" w:rsidP="008144BC">
      <w:pPr>
        <w:spacing w:before="80" w:after="80" w:line="380" w:lineRule="exact"/>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BAB </w:t>
      </w:r>
      <w:r w:rsidR="0094004B" w:rsidRPr="00A91DB5">
        <w:rPr>
          <w:rFonts w:ascii="Bookman Old Style" w:eastAsia="Times New Roman" w:hAnsi="Bookman Old Style" w:cs="Arial"/>
          <w:bCs/>
          <w:sz w:val="24"/>
          <w:szCs w:val="24"/>
          <w:lang w:eastAsia="en-ZA"/>
        </w:rPr>
        <w:t>I</w:t>
      </w:r>
      <w:r w:rsidRPr="00A91DB5">
        <w:rPr>
          <w:rFonts w:ascii="Bookman Old Style" w:eastAsia="Times New Roman" w:hAnsi="Bookman Old Style" w:cs="Arial"/>
          <w:bCs/>
          <w:sz w:val="24"/>
          <w:szCs w:val="24"/>
          <w:lang w:eastAsia="en-ZA"/>
        </w:rPr>
        <w:t>V</w:t>
      </w:r>
    </w:p>
    <w:p w:rsidR="00C75AF8" w:rsidRPr="00A91DB5" w:rsidRDefault="003B0E9E" w:rsidP="008144BC">
      <w:pPr>
        <w:spacing w:before="80" w:after="80" w:line="380" w:lineRule="exact"/>
        <w:jc w:val="center"/>
        <w:outlineLvl w:val="2"/>
        <w:rPr>
          <w:rFonts w:ascii="Bookman Old Style" w:eastAsia="Times New Roman" w:hAnsi="Bookman Old Style" w:cs="Arial"/>
          <w:bCs/>
          <w:sz w:val="24"/>
          <w:szCs w:val="24"/>
          <w:lang w:eastAsia="en-ZA"/>
        </w:rPr>
      </w:pPr>
      <w:r>
        <w:rPr>
          <w:rFonts w:ascii="Bookman Old Style" w:eastAsia="Times New Roman" w:hAnsi="Bookman Old Style" w:cs="Arial"/>
          <w:bCs/>
          <w:sz w:val="24"/>
          <w:szCs w:val="24"/>
          <w:lang w:eastAsia="en-ZA"/>
        </w:rPr>
        <w:t xml:space="preserve">SOP </w:t>
      </w:r>
      <w:r w:rsidR="00A774D5" w:rsidRPr="00A91DB5">
        <w:rPr>
          <w:rFonts w:ascii="Bookman Old Style" w:eastAsia="Times New Roman" w:hAnsi="Bookman Old Style" w:cs="Arial"/>
          <w:bCs/>
          <w:sz w:val="24"/>
          <w:szCs w:val="24"/>
          <w:lang w:eastAsia="en-ZA"/>
        </w:rPr>
        <w:t>PENYESUAIAN</w:t>
      </w:r>
      <w:r w:rsidR="0094004B" w:rsidRPr="00A91DB5">
        <w:rPr>
          <w:rFonts w:ascii="Bookman Old Style" w:eastAsia="Times New Roman" w:hAnsi="Bookman Old Style" w:cs="Arial"/>
          <w:bCs/>
          <w:sz w:val="24"/>
          <w:szCs w:val="24"/>
          <w:lang w:eastAsia="en-ZA"/>
        </w:rPr>
        <w:t xml:space="preserve"> SPD</w:t>
      </w:r>
      <w:r w:rsidR="00C46ABB" w:rsidRPr="00A91DB5">
        <w:rPr>
          <w:rFonts w:ascii="Bookman Old Style" w:eastAsia="Times New Roman" w:hAnsi="Bookman Old Style" w:cs="Arial"/>
          <w:bCs/>
          <w:sz w:val="24"/>
          <w:szCs w:val="24"/>
          <w:lang w:eastAsia="en-ZA"/>
        </w:rPr>
        <w:t xml:space="preserve"> </w:t>
      </w:r>
    </w:p>
    <w:p w:rsidR="00C75AF8" w:rsidRPr="00A91DB5" w:rsidRDefault="003C5D13" w:rsidP="008144BC">
      <w:pPr>
        <w:spacing w:before="80" w:after="80" w:line="380" w:lineRule="exact"/>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Pasal </w:t>
      </w:r>
      <w:r w:rsidR="0094004B" w:rsidRPr="00A91DB5">
        <w:rPr>
          <w:rFonts w:ascii="Bookman Old Style" w:eastAsia="Times New Roman" w:hAnsi="Bookman Old Style" w:cs="Arial"/>
          <w:bCs/>
          <w:sz w:val="24"/>
          <w:szCs w:val="24"/>
          <w:lang w:eastAsia="en-ZA"/>
        </w:rPr>
        <w:t>4</w:t>
      </w:r>
    </w:p>
    <w:p w:rsidR="00DD7734" w:rsidRPr="00A91DB5" w:rsidRDefault="0094004B" w:rsidP="008144BC">
      <w:pPr>
        <w:pStyle w:val="ListParagraph"/>
        <w:numPr>
          <w:ilvl w:val="0"/>
          <w:numId w:val="3"/>
        </w:numPr>
        <w:spacing w:before="80" w:after="80" w:line="380" w:lineRule="exact"/>
        <w:ind w:left="450" w:hanging="450"/>
        <w:contextualSpacing w:val="0"/>
        <w:jc w:val="both"/>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Penyesuaian SPD</w:t>
      </w:r>
      <w:r w:rsidR="00DD7734" w:rsidRPr="00A91DB5">
        <w:rPr>
          <w:rFonts w:ascii="Bookman Old Style" w:eastAsia="Times New Roman" w:hAnsi="Bookman Old Style" w:cs="Arial"/>
          <w:bCs/>
          <w:sz w:val="24"/>
          <w:szCs w:val="24"/>
          <w:lang w:eastAsia="en-ZA"/>
        </w:rPr>
        <w:t xml:space="preserve"> dapat di</w:t>
      </w:r>
      <w:r w:rsidR="007568DD">
        <w:rPr>
          <w:rFonts w:ascii="Bookman Old Style" w:eastAsia="Times New Roman" w:hAnsi="Bookman Old Style" w:cs="Arial"/>
          <w:bCs/>
          <w:sz w:val="24"/>
          <w:szCs w:val="24"/>
          <w:lang w:eastAsia="en-ZA"/>
        </w:rPr>
        <w:t>lakukan</w:t>
      </w:r>
      <w:r w:rsidR="00DD7734" w:rsidRPr="00A91DB5">
        <w:rPr>
          <w:rFonts w:ascii="Bookman Old Style" w:eastAsia="Times New Roman" w:hAnsi="Bookman Old Style" w:cs="Arial"/>
          <w:bCs/>
          <w:sz w:val="24"/>
          <w:szCs w:val="24"/>
          <w:lang w:eastAsia="en-ZA"/>
        </w:rPr>
        <w:t xml:space="preserve">, apabila : </w:t>
      </w:r>
    </w:p>
    <w:p w:rsidR="008D45B6" w:rsidRPr="00A91DB5" w:rsidRDefault="008D45B6" w:rsidP="008144BC">
      <w:pPr>
        <w:pStyle w:val="ListParagraph"/>
        <w:numPr>
          <w:ilvl w:val="0"/>
          <w:numId w:val="1"/>
        </w:numPr>
        <w:spacing w:before="80" w:after="80" w:line="380" w:lineRule="exact"/>
        <w:ind w:left="900" w:hanging="450"/>
        <w:contextualSpacing w:val="0"/>
        <w:jc w:val="both"/>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lastRenderedPageBreak/>
        <w:t>Ada kebijakan Pemerintah</w:t>
      </w:r>
      <w:r w:rsidR="00D803AD" w:rsidRPr="00A91DB5">
        <w:rPr>
          <w:rFonts w:ascii="Bookman Old Style" w:eastAsia="Times New Roman" w:hAnsi="Bookman Old Style" w:cs="Arial"/>
          <w:bCs/>
          <w:sz w:val="24"/>
          <w:szCs w:val="24"/>
          <w:lang w:eastAsia="en-ZA"/>
        </w:rPr>
        <w:t>/Pemerintah Provinsi</w:t>
      </w:r>
      <w:r w:rsidRPr="00A91DB5">
        <w:rPr>
          <w:rFonts w:ascii="Bookman Old Style" w:eastAsia="Times New Roman" w:hAnsi="Bookman Old Style" w:cs="Arial"/>
          <w:bCs/>
          <w:sz w:val="24"/>
          <w:szCs w:val="24"/>
          <w:lang w:eastAsia="en-ZA"/>
        </w:rPr>
        <w:t xml:space="preserve"> yang berdampak kepada pengalokasian anggaran kas;</w:t>
      </w:r>
    </w:p>
    <w:p w:rsidR="00DD7734" w:rsidRPr="00A91DB5" w:rsidRDefault="00DD7734" w:rsidP="008144BC">
      <w:pPr>
        <w:pStyle w:val="ListParagraph"/>
        <w:numPr>
          <w:ilvl w:val="0"/>
          <w:numId w:val="1"/>
        </w:numPr>
        <w:spacing w:before="80" w:after="80" w:line="380" w:lineRule="exact"/>
        <w:ind w:left="900" w:hanging="450"/>
        <w:contextualSpacing w:val="0"/>
        <w:jc w:val="both"/>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Ketersediaan dana di </w:t>
      </w:r>
      <w:r w:rsidR="00FB35DF" w:rsidRPr="00A91DB5">
        <w:rPr>
          <w:rFonts w:ascii="Bookman Old Style" w:eastAsia="Times New Roman" w:hAnsi="Bookman Old Style" w:cs="Arial"/>
          <w:bCs/>
          <w:sz w:val="24"/>
          <w:szCs w:val="24"/>
          <w:lang w:eastAsia="en-ZA"/>
        </w:rPr>
        <w:t xml:space="preserve">kas umum daerah </w:t>
      </w:r>
      <w:r w:rsidRPr="00A91DB5">
        <w:rPr>
          <w:rFonts w:ascii="Bookman Old Style" w:eastAsia="Times New Roman" w:hAnsi="Bookman Old Style" w:cs="Arial"/>
          <w:bCs/>
          <w:sz w:val="24"/>
          <w:szCs w:val="24"/>
          <w:lang w:eastAsia="en-ZA"/>
        </w:rPr>
        <w:t>tidak sesuai dengan penghitungan perencanaan awal;</w:t>
      </w:r>
    </w:p>
    <w:p w:rsidR="008D45B6" w:rsidRPr="00A91DB5" w:rsidRDefault="00DD7734" w:rsidP="008144BC">
      <w:pPr>
        <w:pStyle w:val="ListParagraph"/>
        <w:numPr>
          <w:ilvl w:val="0"/>
          <w:numId w:val="1"/>
        </w:numPr>
        <w:spacing w:before="80" w:after="80" w:line="380" w:lineRule="exact"/>
        <w:ind w:left="900" w:hanging="450"/>
        <w:contextualSpacing w:val="0"/>
        <w:jc w:val="both"/>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Akibat pergeseran anggaran.</w:t>
      </w:r>
    </w:p>
    <w:p w:rsidR="000835D6" w:rsidRPr="00A91DB5" w:rsidRDefault="0094004B" w:rsidP="008144BC">
      <w:pPr>
        <w:pStyle w:val="ListParagraph"/>
        <w:numPr>
          <w:ilvl w:val="0"/>
          <w:numId w:val="3"/>
        </w:numPr>
        <w:spacing w:before="80" w:after="80" w:line="380" w:lineRule="exact"/>
        <w:ind w:left="450" w:hanging="450"/>
        <w:contextualSpacing w:val="0"/>
        <w:jc w:val="both"/>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Penyesuaian SPD</w:t>
      </w:r>
      <w:r w:rsidR="000835D6" w:rsidRPr="00A91DB5">
        <w:rPr>
          <w:rFonts w:ascii="Bookman Old Style" w:eastAsia="Times New Roman" w:hAnsi="Bookman Old Style" w:cs="Arial"/>
          <w:bCs/>
          <w:sz w:val="24"/>
          <w:szCs w:val="24"/>
          <w:lang w:eastAsia="en-ZA"/>
        </w:rPr>
        <w:t xml:space="preserve"> sebagaiman</w:t>
      </w:r>
      <w:r w:rsidR="000C309C" w:rsidRPr="00A91DB5">
        <w:rPr>
          <w:rFonts w:ascii="Bookman Old Style" w:eastAsia="Times New Roman" w:hAnsi="Bookman Old Style" w:cs="Arial"/>
          <w:bCs/>
          <w:sz w:val="24"/>
          <w:szCs w:val="24"/>
          <w:lang w:eastAsia="en-ZA"/>
        </w:rPr>
        <w:t xml:space="preserve">a dimaksud pada ayat (1) </w:t>
      </w:r>
      <w:r w:rsidR="004433DA">
        <w:rPr>
          <w:rFonts w:ascii="Bookman Old Style" w:eastAsia="Times New Roman" w:hAnsi="Bookman Old Style" w:cs="Arial"/>
          <w:bCs/>
          <w:sz w:val="24"/>
          <w:szCs w:val="24"/>
          <w:lang w:eastAsia="en-ZA"/>
        </w:rPr>
        <w:t>huruf a</w:t>
      </w:r>
      <w:r w:rsidRPr="00A91DB5">
        <w:rPr>
          <w:rFonts w:ascii="Bookman Old Style" w:eastAsia="Times New Roman" w:hAnsi="Bookman Old Style" w:cs="Arial"/>
          <w:bCs/>
          <w:sz w:val="24"/>
          <w:szCs w:val="24"/>
          <w:lang w:eastAsia="en-ZA"/>
        </w:rPr>
        <w:t xml:space="preserve"> </w:t>
      </w:r>
      <w:r w:rsidR="007B3FE8" w:rsidRPr="00A91DB5">
        <w:rPr>
          <w:rFonts w:ascii="Bookman Old Style" w:eastAsia="Times New Roman" w:hAnsi="Bookman Old Style" w:cs="Arial"/>
          <w:bCs/>
          <w:sz w:val="24"/>
          <w:szCs w:val="24"/>
          <w:lang w:eastAsia="en-ZA"/>
        </w:rPr>
        <w:t xml:space="preserve">dilaksanakan </w:t>
      </w:r>
      <w:r w:rsidR="000835D6" w:rsidRPr="00A91DB5">
        <w:rPr>
          <w:rFonts w:ascii="Bookman Old Style" w:eastAsia="Times New Roman" w:hAnsi="Bookman Old Style" w:cs="Arial"/>
          <w:bCs/>
          <w:sz w:val="24"/>
          <w:szCs w:val="24"/>
          <w:lang w:eastAsia="en-ZA"/>
        </w:rPr>
        <w:t>sesuai dengan peraturan perundang-undangan.</w:t>
      </w:r>
    </w:p>
    <w:p w:rsidR="00DD7734" w:rsidRPr="00A91DB5" w:rsidRDefault="0094004B" w:rsidP="008144BC">
      <w:pPr>
        <w:pStyle w:val="ListParagraph"/>
        <w:numPr>
          <w:ilvl w:val="0"/>
          <w:numId w:val="3"/>
        </w:numPr>
        <w:spacing w:before="80" w:after="80" w:line="380" w:lineRule="exact"/>
        <w:ind w:left="450" w:hanging="450"/>
        <w:contextualSpacing w:val="0"/>
        <w:jc w:val="both"/>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Penyesuaian SPD</w:t>
      </w:r>
      <w:r w:rsidR="00FB35DF" w:rsidRPr="00A91DB5">
        <w:rPr>
          <w:rFonts w:ascii="Bookman Old Style" w:eastAsia="Times New Roman" w:hAnsi="Bookman Old Style" w:cs="Arial"/>
          <w:bCs/>
          <w:sz w:val="24"/>
          <w:szCs w:val="24"/>
          <w:lang w:eastAsia="en-ZA"/>
        </w:rPr>
        <w:t xml:space="preserve"> </w:t>
      </w:r>
      <w:r w:rsidR="00DD7734" w:rsidRPr="00A91DB5">
        <w:rPr>
          <w:rFonts w:ascii="Bookman Old Style" w:eastAsia="Times New Roman" w:hAnsi="Bookman Old Style" w:cs="Arial"/>
          <w:bCs/>
          <w:sz w:val="24"/>
          <w:szCs w:val="24"/>
          <w:lang w:eastAsia="en-ZA"/>
        </w:rPr>
        <w:t xml:space="preserve">sebagaimana dimaksud pada ayat (1) tidak dapat dilakukan apabila diakibatkan karena kesalahan penginputan anggaran kas SKPD pada saat penyusunan dan pembahasan anggaran kas SKPD. </w:t>
      </w:r>
    </w:p>
    <w:p w:rsidR="00C3293F" w:rsidRPr="00104513" w:rsidRDefault="007F6F64" w:rsidP="008144BC">
      <w:pPr>
        <w:pStyle w:val="ListParagraph"/>
        <w:numPr>
          <w:ilvl w:val="0"/>
          <w:numId w:val="3"/>
        </w:numPr>
        <w:spacing w:before="80" w:after="80" w:line="380" w:lineRule="exact"/>
        <w:ind w:left="450" w:hanging="450"/>
        <w:contextualSpacing w:val="0"/>
        <w:jc w:val="both"/>
        <w:rPr>
          <w:rFonts w:ascii="Bookman Old Style" w:eastAsia="Times New Roman" w:hAnsi="Bookman Old Style" w:cs="Arial"/>
          <w:bCs/>
          <w:sz w:val="24"/>
          <w:szCs w:val="24"/>
          <w:lang w:eastAsia="en-ZA"/>
        </w:rPr>
      </w:pPr>
      <w:r>
        <w:rPr>
          <w:rFonts w:ascii="Bookman Old Style" w:eastAsia="Times New Roman" w:hAnsi="Bookman Old Style" w:cs="Arial"/>
          <w:bCs/>
          <w:sz w:val="24"/>
          <w:szCs w:val="24"/>
          <w:lang w:eastAsia="en-ZA"/>
        </w:rPr>
        <w:t xml:space="preserve">SOP </w:t>
      </w:r>
      <w:r w:rsidR="004A0480" w:rsidRPr="00104513">
        <w:rPr>
          <w:rFonts w:ascii="Bookman Old Style" w:eastAsia="Times New Roman" w:hAnsi="Bookman Old Style" w:cs="Arial"/>
          <w:bCs/>
          <w:sz w:val="24"/>
          <w:szCs w:val="24"/>
          <w:lang w:eastAsia="en-ZA"/>
        </w:rPr>
        <w:t>P</w:t>
      </w:r>
      <w:r w:rsidR="00C3293F" w:rsidRPr="00104513">
        <w:rPr>
          <w:rFonts w:ascii="Bookman Old Style" w:eastAsia="Times New Roman" w:hAnsi="Bookman Old Style" w:cs="Arial"/>
          <w:bCs/>
          <w:sz w:val="24"/>
          <w:szCs w:val="24"/>
          <w:lang w:eastAsia="en-ZA"/>
        </w:rPr>
        <w:t>e</w:t>
      </w:r>
      <w:r w:rsidR="0022269F">
        <w:rPr>
          <w:rFonts w:ascii="Bookman Old Style" w:eastAsia="Times New Roman" w:hAnsi="Bookman Old Style" w:cs="Arial"/>
          <w:bCs/>
          <w:sz w:val="24"/>
          <w:szCs w:val="24"/>
          <w:lang w:eastAsia="en-ZA"/>
        </w:rPr>
        <w:t xml:space="preserve">nyesuaian </w:t>
      </w:r>
      <w:r w:rsidR="0094004B" w:rsidRPr="00104513">
        <w:rPr>
          <w:rFonts w:ascii="Bookman Old Style" w:eastAsia="Times New Roman" w:hAnsi="Bookman Old Style" w:cs="Arial"/>
          <w:bCs/>
          <w:sz w:val="24"/>
          <w:szCs w:val="24"/>
          <w:lang w:eastAsia="en-ZA"/>
        </w:rPr>
        <w:t>SPD</w:t>
      </w:r>
      <w:r w:rsidR="00C3293F" w:rsidRPr="00104513">
        <w:rPr>
          <w:rFonts w:ascii="Bookman Old Style" w:eastAsia="Times New Roman" w:hAnsi="Bookman Old Style" w:cs="Arial"/>
          <w:bCs/>
          <w:sz w:val="24"/>
          <w:szCs w:val="24"/>
          <w:lang w:eastAsia="en-ZA"/>
        </w:rPr>
        <w:t xml:space="preserve"> kas umum daerah </w:t>
      </w:r>
      <w:r w:rsidR="00104513" w:rsidRPr="00104513">
        <w:rPr>
          <w:rFonts w:ascii="Bookman Old Style" w:eastAsia="Times New Roman" w:hAnsi="Bookman Old Style" w:cs="Arial"/>
          <w:bCs/>
          <w:sz w:val="24"/>
          <w:szCs w:val="24"/>
          <w:lang w:eastAsia="en-ZA"/>
        </w:rPr>
        <w:t xml:space="preserve">sebagaimana tercantum </w:t>
      </w:r>
      <w:r w:rsidR="00C3293F" w:rsidRPr="00104513">
        <w:rPr>
          <w:rFonts w:ascii="Bookman Old Style" w:eastAsia="Times New Roman" w:hAnsi="Bookman Old Style" w:cs="Arial"/>
          <w:bCs/>
          <w:sz w:val="24"/>
          <w:szCs w:val="24"/>
          <w:lang w:eastAsia="en-ZA"/>
        </w:rPr>
        <w:t xml:space="preserve">dalam Lampiran yang merupakan bagian tidak terpisahkan dalam </w:t>
      </w:r>
      <w:r w:rsidR="00104513" w:rsidRPr="00104513">
        <w:rPr>
          <w:rFonts w:ascii="Bookman Old Style" w:eastAsia="Times New Roman" w:hAnsi="Bookman Old Style" w:cs="Arial"/>
          <w:bCs/>
          <w:sz w:val="24"/>
          <w:szCs w:val="24"/>
          <w:lang w:eastAsia="en-ZA"/>
        </w:rPr>
        <w:t>P</w:t>
      </w:r>
      <w:r w:rsidR="00C3293F" w:rsidRPr="00104513">
        <w:rPr>
          <w:rFonts w:ascii="Bookman Old Style" w:eastAsia="Times New Roman" w:hAnsi="Bookman Old Style" w:cs="Arial"/>
          <w:bCs/>
          <w:sz w:val="24"/>
          <w:szCs w:val="24"/>
          <w:lang w:eastAsia="en-ZA"/>
        </w:rPr>
        <w:t>eraturan</w:t>
      </w:r>
      <w:r w:rsidR="00104513" w:rsidRPr="00104513">
        <w:rPr>
          <w:rFonts w:ascii="Bookman Old Style" w:eastAsia="Times New Roman" w:hAnsi="Bookman Old Style" w:cs="Arial"/>
          <w:bCs/>
          <w:sz w:val="24"/>
          <w:szCs w:val="24"/>
          <w:lang w:eastAsia="en-ZA"/>
        </w:rPr>
        <w:t xml:space="preserve"> Gubernur</w:t>
      </w:r>
      <w:r w:rsidR="00C3293F" w:rsidRPr="00104513">
        <w:rPr>
          <w:rFonts w:ascii="Bookman Old Style" w:eastAsia="Times New Roman" w:hAnsi="Bookman Old Style" w:cs="Arial"/>
          <w:bCs/>
          <w:sz w:val="24"/>
          <w:szCs w:val="24"/>
          <w:lang w:eastAsia="en-ZA"/>
        </w:rPr>
        <w:t xml:space="preserve"> ini.</w:t>
      </w:r>
    </w:p>
    <w:p w:rsidR="00F33C89" w:rsidRPr="004A0480" w:rsidRDefault="00F33C89" w:rsidP="008144BC">
      <w:pPr>
        <w:spacing w:before="80" w:after="80" w:line="380" w:lineRule="exact"/>
        <w:jc w:val="center"/>
        <w:outlineLvl w:val="2"/>
        <w:rPr>
          <w:rFonts w:ascii="Bookman Old Style" w:eastAsia="Times New Roman" w:hAnsi="Bookman Old Style" w:cs="Arial"/>
          <w:bCs/>
          <w:color w:val="FF0000"/>
          <w:sz w:val="24"/>
          <w:szCs w:val="24"/>
          <w:lang w:eastAsia="en-ZA"/>
        </w:rPr>
      </w:pPr>
    </w:p>
    <w:p w:rsidR="008C48B7" w:rsidRPr="00A91DB5" w:rsidRDefault="008C48B7" w:rsidP="008144BC">
      <w:pPr>
        <w:spacing w:before="80" w:after="80" w:line="380" w:lineRule="exact"/>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BAB V</w:t>
      </w:r>
    </w:p>
    <w:p w:rsidR="00240AE9" w:rsidRPr="00A91DB5" w:rsidRDefault="00C46ABB" w:rsidP="008144BC">
      <w:pPr>
        <w:spacing w:before="80" w:after="80" w:line="380" w:lineRule="exact"/>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SOP </w:t>
      </w:r>
      <w:r w:rsidR="004A0480" w:rsidRPr="00A91DB5">
        <w:rPr>
          <w:rFonts w:ascii="Bookman Old Style" w:eastAsia="Times New Roman" w:hAnsi="Bookman Old Style" w:cs="Arial"/>
          <w:bCs/>
          <w:sz w:val="24"/>
          <w:szCs w:val="24"/>
          <w:lang w:eastAsia="en-ZA"/>
        </w:rPr>
        <w:t xml:space="preserve">PENYUSUNAN REALISASI SPD </w:t>
      </w:r>
    </w:p>
    <w:p w:rsidR="00F16018" w:rsidRPr="00A91DB5" w:rsidRDefault="00F16018" w:rsidP="008144BC">
      <w:pPr>
        <w:spacing w:before="80" w:after="80" w:line="380" w:lineRule="exact"/>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Pasa</w:t>
      </w:r>
      <w:r w:rsidR="007B3FE8" w:rsidRPr="00A91DB5">
        <w:rPr>
          <w:rFonts w:ascii="Bookman Old Style" w:eastAsia="Times New Roman" w:hAnsi="Bookman Old Style" w:cs="Arial"/>
          <w:bCs/>
          <w:sz w:val="24"/>
          <w:szCs w:val="24"/>
          <w:lang w:eastAsia="en-ZA"/>
        </w:rPr>
        <w:t xml:space="preserve">l </w:t>
      </w:r>
      <w:r w:rsidR="002F33C5" w:rsidRPr="00A91DB5">
        <w:rPr>
          <w:rFonts w:ascii="Bookman Old Style" w:eastAsia="Times New Roman" w:hAnsi="Bookman Old Style" w:cs="Arial"/>
          <w:bCs/>
          <w:sz w:val="24"/>
          <w:szCs w:val="24"/>
          <w:lang w:eastAsia="en-ZA"/>
        </w:rPr>
        <w:t>5</w:t>
      </w:r>
    </w:p>
    <w:p w:rsidR="00F16018" w:rsidRPr="00A91DB5" w:rsidRDefault="00F16018" w:rsidP="008144BC">
      <w:pPr>
        <w:pStyle w:val="ListParagraph"/>
        <w:numPr>
          <w:ilvl w:val="0"/>
          <w:numId w:val="4"/>
        </w:numPr>
        <w:spacing w:before="80" w:after="80" w:line="380" w:lineRule="exact"/>
        <w:ind w:left="450" w:hanging="450"/>
        <w:contextualSpacing w:val="0"/>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PPKD selaku BUD melakukan </w:t>
      </w:r>
      <w:r w:rsidR="000C309C" w:rsidRPr="00A91DB5">
        <w:rPr>
          <w:rFonts w:ascii="Bookman Old Style" w:eastAsia="Times New Roman" w:hAnsi="Bookman Old Style" w:cs="Arial"/>
          <w:bCs/>
          <w:sz w:val="24"/>
          <w:szCs w:val="24"/>
          <w:lang w:eastAsia="en-ZA"/>
        </w:rPr>
        <w:t>evaluasi</w:t>
      </w:r>
      <w:r w:rsidRPr="00A91DB5">
        <w:rPr>
          <w:rFonts w:ascii="Bookman Old Style" w:eastAsia="Times New Roman" w:hAnsi="Bookman Old Style" w:cs="Arial"/>
          <w:bCs/>
          <w:sz w:val="24"/>
          <w:szCs w:val="24"/>
          <w:lang w:eastAsia="en-ZA"/>
        </w:rPr>
        <w:t xml:space="preserve"> </w:t>
      </w:r>
      <w:r w:rsidR="00FB7964" w:rsidRPr="00A91DB5">
        <w:rPr>
          <w:rFonts w:ascii="Bookman Old Style" w:eastAsia="Times New Roman" w:hAnsi="Bookman Old Style" w:cs="Arial"/>
          <w:bCs/>
          <w:sz w:val="24"/>
          <w:szCs w:val="24"/>
          <w:lang w:eastAsia="en-ZA"/>
        </w:rPr>
        <w:t xml:space="preserve">realisasi </w:t>
      </w:r>
      <w:r w:rsidRPr="00A91DB5">
        <w:rPr>
          <w:rFonts w:ascii="Bookman Old Style" w:eastAsia="Times New Roman" w:hAnsi="Bookman Old Style" w:cs="Arial"/>
          <w:bCs/>
          <w:sz w:val="24"/>
          <w:szCs w:val="24"/>
          <w:lang w:eastAsia="en-ZA"/>
        </w:rPr>
        <w:t xml:space="preserve"> </w:t>
      </w:r>
      <w:r w:rsidR="0094004B" w:rsidRPr="00A91DB5">
        <w:rPr>
          <w:rFonts w:ascii="Bookman Old Style" w:eastAsia="Times New Roman" w:hAnsi="Bookman Old Style" w:cs="Arial"/>
          <w:bCs/>
          <w:sz w:val="24"/>
          <w:szCs w:val="24"/>
          <w:lang w:eastAsia="en-ZA"/>
        </w:rPr>
        <w:t>SPD</w:t>
      </w:r>
      <w:r w:rsidRPr="00A91DB5">
        <w:rPr>
          <w:rFonts w:ascii="Bookman Old Style" w:eastAsia="Times New Roman" w:hAnsi="Bookman Old Style" w:cs="Arial"/>
          <w:bCs/>
          <w:sz w:val="24"/>
          <w:szCs w:val="24"/>
          <w:lang w:eastAsia="en-ZA"/>
        </w:rPr>
        <w:t xml:space="preserve">. </w:t>
      </w:r>
    </w:p>
    <w:p w:rsidR="00F16018" w:rsidRPr="00A91DB5" w:rsidRDefault="00FB7964" w:rsidP="008144BC">
      <w:pPr>
        <w:pStyle w:val="ListParagraph"/>
        <w:numPr>
          <w:ilvl w:val="0"/>
          <w:numId w:val="4"/>
        </w:numPr>
        <w:spacing w:before="80" w:after="80" w:line="380" w:lineRule="exact"/>
        <w:ind w:left="450" w:hanging="450"/>
        <w:contextualSpacing w:val="0"/>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E</w:t>
      </w:r>
      <w:r w:rsidR="000C309C" w:rsidRPr="00A91DB5">
        <w:rPr>
          <w:rFonts w:ascii="Bookman Old Style" w:eastAsia="Times New Roman" w:hAnsi="Bookman Old Style" w:cs="Arial"/>
          <w:bCs/>
          <w:sz w:val="24"/>
          <w:szCs w:val="24"/>
          <w:lang w:eastAsia="en-ZA"/>
        </w:rPr>
        <w:t>valuasi</w:t>
      </w:r>
      <w:r w:rsidR="00F16018" w:rsidRPr="00A91DB5">
        <w:rPr>
          <w:rFonts w:ascii="Bookman Old Style" w:eastAsia="Times New Roman" w:hAnsi="Bookman Old Style" w:cs="Arial"/>
          <w:bCs/>
          <w:sz w:val="24"/>
          <w:szCs w:val="24"/>
          <w:lang w:eastAsia="en-ZA"/>
        </w:rPr>
        <w:t xml:space="preserve"> </w:t>
      </w:r>
      <w:r w:rsidRPr="00A91DB5">
        <w:rPr>
          <w:rFonts w:ascii="Bookman Old Style" w:eastAsia="Times New Roman" w:hAnsi="Bookman Old Style" w:cs="Arial"/>
          <w:bCs/>
          <w:sz w:val="24"/>
          <w:szCs w:val="24"/>
          <w:lang w:eastAsia="en-ZA"/>
        </w:rPr>
        <w:t>realisasi SPD</w:t>
      </w:r>
      <w:r w:rsidR="00F16018" w:rsidRPr="00A91DB5">
        <w:rPr>
          <w:rFonts w:ascii="Bookman Old Style" w:eastAsia="Times New Roman" w:hAnsi="Bookman Old Style" w:cs="Arial"/>
          <w:bCs/>
          <w:sz w:val="24"/>
          <w:szCs w:val="24"/>
          <w:lang w:eastAsia="en-ZA"/>
        </w:rPr>
        <w:t xml:space="preserve"> sebagaimana dimaksud pada ayat (1) secara fungsional dilaksanakan oleh Pejabat dilingkungan S</w:t>
      </w:r>
      <w:r w:rsidR="007B3FE8" w:rsidRPr="00A91DB5">
        <w:rPr>
          <w:rFonts w:ascii="Bookman Old Style" w:eastAsia="Times New Roman" w:hAnsi="Bookman Old Style" w:cs="Arial"/>
          <w:bCs/>
          <w:sz w:val="24"/>
          <w:szCs w:val="24"/>
          <w:lang w:eastAsia="en-ZA"/>
        </w:rPr>
        <w:t xml:space="preserve">atuan </w:t>
      </w:r>
      <w:r w:rsidR="00F16018" w:rsidRPr="00A91DB5">
        <w:rPr>
          <w:rFonts w:ascii="Bookman Old Style" w:eastAsia="Times New Roman" w:hAnsi="Bookman Old Style" w:cs="Arial"/>
          <w:bCs/>
          <w:sz w:val="24"/>
          <w:szCs w:val="24"/>
          <w:lang w:eastAsia="en-ZA"/>
        </w:rPr>
        <w:t>K</w:t>
      </w:r>
      <w:r w:rsidR="007B3FE8" w:rsidRPr="00A91DB5">
        <w:rPr>
          <w:rFonts w:ascii="Bookman Old Style" w:eastAsia="Times New Roman" w:hAnsi="Bookman Old Style" w:cs="Arial"/>
          <w:bCs/>
          <w:sz w:val="24"/>
          <w:szCs w:val="24"/>
          <w:lang w:eastAsia="en-ZA"/>
        </w:rPr>
        <w:t xml:space="preserve">erja </w:t>
      </w:r>
      <w:r w:rsidR="00F16018" w:rsidRPr="00A91DB5">
        <w:rPr>
          <w:rFonts w:ascii="Bookman Old Style" w:eastAsia="Times New Roman" w:hAnsi="Bookman Old Style" w:cs="Arial"/>
          <w:bCs/>
          <w:sz w:val="24"/>
          <w:szCs w:val="24"/>
          <w:lang w:eastAsia="en-ZA"/>
        </w:rPr>
        <w:t>P</w:t>
      </w:r>
      <w:r w:rsidR="007B3FE8" w:rsidRPr="00A91DB5">
        <w:rPr>
          <w:rFonts w:ascii="Bookman Old Style" w:eastAsia="Times New Roman" w:hAnsi="Bookman Old Style" w:cs="Arial"/>
          <w:bCs/>
          <w:sz w:val="24"/>
          <w:szCs w:val="24"/>
          <w:lang w:eastAsia="en-ZA"/>
        </w:rPr>
        <w:t xml:space="preserve">engelola </w:t>
      </w:r>
      <w:r w:rsidR="00F16018" w:rsidRPr="00A91DB5">
        <w:rPr>
          <w:rFonts w:ascii="Bookman Old Style" w:eastAsia="Times New Roman" w:hAnsi="Bookman Old Style" w:cs="Arial"/>
          <w:bCs/>
          <w:sz w:val="24"/>
          <w:szCs w:val="24"/>
          <w:lang w:eastAsia="en-ZA"/>
        </w:rPr>
        <w:t>K</w:t>
      </w:r>
      <w:r w:rsidR="007B3FE8" w:rsidRPr="00A91DB5">
        <w:rPr>
          <w:rFonts w:ascii="Bookman Old Style" w:eastAsia="Times New Roman" w:hAnsi="Bookman Old Style" w:cs="Arial"/>
          <w:bCs/>
          <w:sz w:val="24"/>
          <w:szCs w:val="24"/>
          <w:lang w:eastAsia="en-ZA"/>
        </w:rPr>
        <w:t xml:space="preserve">euangan </w:t>
      </w:r>
      <w:r w:rsidR="00F16018" w:rsidRPr="00A91DB5">
        <w:rPr>
          <w:rFonts w:ascii="Bookman Old Style" w:eastAsia="Times New Roman" w:hAnsi="Bookman Old Style" w:cs="Arial"/>
          <w:bCs/>
          <w:sz w:val="24"/>
          <w:szCs w:val="24"/>
          <w:lang w:eastAsia="en-ZA"/>
        </w:rPr>
        <w:t>D</w:t>
      </w:r>
      <w:r w:rsidR="007B3FE8" w:rsidRPr="00A91DB5">
        <w:rPr>
          <w:rFonts w:ascii="Bookman Old Style" w:eastAsia="Times New Roman" w:hAnsi="Bookman Old Style" w:cs="Arial"/>
          <w:bCs/>
          <w:sz w:val="24"/>
          <w:szCs w:val="24"/>
          <w:lang w:eastAsia="en-ZA"/>
        </w:rPr>
        <w:t>aerah</w:t>
      </w:r>
      <w:r w:rsidR="00F16018" w:rsidRPr="00A91DB5">
        <w:rPr>
          <w:rFonts w:ascii="Bookman Old Style" w:eastAsia="Times New Roman" w:hAnsi="Bookman Old Style" w:cs="Arial"/>
          <w:bCs/>
          <w:sz w:val="24"/>
          <w:szCs w:val="24"/>
          <w:lang w:eastAsia="en-ZA"/>
        </w:rPr>
        <w:t xml:space="preserve"> yang melaksanakan fungsi perbendaharaan.</w:t>
      </w:r>
    </w:p>
    <w:p w:rsidR="000C309C" w:rsidRPr="00A91DB5" w:rsidRDefault="00F16018" w:rsidP="008144BC">
      <w:pPr>
        <w:pStyle w:val="ListParagraph"/>
        <w:numPr>
          <w:ilvl w:val="0"/>
          <w:numId w:val="4"/>
        </w:numPr>
        <w:spacing w:before="80" w:after="80" w:line="380" w:lineRule="exact"/>
        <w:ind w:left="450" w:hanging="450"/>
        <w:contextualSpacing w:val="0"/>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PPKD selaku BUD menyampaikan hasil </w:t>
      </w:r>
      <w:r w:rsidR="000C309C" w:rsidRPr="00A91DB5">
        <w:rPr>
          <w:rFonts w:ascii="Bookman Old Style" w:eastAsia="Times New Roman" w:hAnsi="Bookman Old Style" w:cs="Arial"/>
          <w:bCs/>
          <w:sz w:val="24"/>
          <w:szCs w:val="24"/>
          <w:lang w:eastAsia="en-ZA"/>
        </w:rPr>
        <w:t>evaluasi</w:t>
      </w:r>
      <w:r w:rsidRPr="00A91DB5">
        <w:rPr>
          <w:rFonts w:ascii="Bookman Old Style" w:eastAsia="Times New Roman" w:hAnsi="Bookman Old Style" w:cs="Arial"/>
          <w:bCs/>
          <w:sz w:val="24"/>
          <w:szCs w:val="24"/>
          <w:lang w:eastAsia="en-ZA"/>
        </w:rPr>
        <w:t xml:space="preserve"> </w:t>
      </w:r>
      <w:r w:rsidR="00FB7964" w:rsidRPr="00A91DB5">
        <w:rPr>
          <w:rFonts w:ascii="Bookman Old Style" w:eastAsia="Times New Roman" w:hAnsi="Bookman Old Style" w:cs="Arial"/>
          <w:bCs/>
          <w:sz w:val="24"/>
          <w:szCs w:val="24"/>
          <w:lang w:eastAsia="en-ZA"/>
        </w:rPr>
        <w:t>realisasi SPD</w:t>
      </w:r>
      <w:r w:rsidRPr="00A91DB5">
        <w:rPr>
          <w:rFonts w:ascii="Bookman Old Style" w:eastAsia="Times New Roman" w:hAnsi="Bookman Old Style" w:cs="Arial"/>
          <w:bCs/>
          <w:sz w:val="24"/>
          <w:szCs w:val="24"/>
          <w:lang w:eastAsia="en-ZA"/>
        </w:rPr>
        <w:t xml:space="preserve"> kepada </w:t>
      </w:r>
      <w:r w:rsidR="000C309C" w:rsidRPr="00A91DB5">
        <w:rPr>
          <w:rFonts w:ascii="Bookman Old Style" w:eastAsia="Times New Roman" w:hAnsi="Bookman Old Style" w:cs="Arial"/>
          <w:bCs/>
          <w:sz w:val="24"/>
          <w:szCs w:val="24"/>
          <w:lang w:eastAsia="en-ZA"/>
        </w:rPr>
        <w:t xml:space="preserve">Gubernur melalui </w:t>
      </w:r>
      <w:r w:rsidRPr="00A91DB5">
        <w:rPr>
          <w:rFonts w:ascii="Bookman Old Style" w:eastAsia="Times New Roman" w:hAnsi="Bookman Old Style" w:cs="Arial"/>
          <w:bCs/>
          <w:sz w:val="24"/>
          <w:szCs w:val="24"/>
          <w:lang w:eastAsia="en-ZA"/>
        </w:rPr>
        <w:t>Sekretaris Daerah dengan tembusan kepada:</w:t>
      </w:r>
    </w:p>
    <w:p w:rsidR="00F16018" w:rsidRPr="00A91DB5" w:rsidRDefault="00F16018" w:rsidP="008144BC">
      <w:pPr>
        <w:pStyle w:val="ListParagraph"/>
        <w:numPr>
          <w:ilvl w:val="1"/>
          <w:numId w:val="4"/>
        </w:numPr>
        <w:spacing w:before="80" w:after="80" w:line="380" w:lineRule="exact"/>
        <w:ind w:left="900" w:hanging="450"/>
        <w:contextualSpacing w:val="0"/>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Inspektur Provinsi Banten;</w:t>
      </w:r>
    </w:p>
    <w:p w:rsidR="00F16018" w:rsidRPr="00A91DB5" w:rsidRDefault="00F16018" w:rsidP="008144BC">
      <w:pPr>
        <w:pStyle w:val="ListParagraph"/>
        <w:numPr>
          <w:ilvl w:val="1"/>
          <w:numId w:val="4"/>
        </w:numPr>
        <w:spacing w:before="80" w:after="80" w:line="380" w:lineRule="exact"/>
        <w:ind w:left="900" w:hanging="450"/>
        <w:contextualSpacing w:val="0"/>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Kepala </w:t>
      </w:r>
      <w:r w:rsidR="007B3FE8" w:rsidRPr="00A91DB5">
        <w:rPr>
          <w:rFonts w:ascii="Bookman Old Style" w:eastAsia="Times New Roman" w:hAnsi="Bookman Old Style" w:cs="Arial"/>
          <w:bCs/>
          <w:sz w:val="24"/>
          <w:szCs w:val="24"/>
          <w:lang w:eastAsia="en-ZA"/>
        </w:rPr>
        <w:t>Badan Perencanaan Pembangunan</w:t>
      </w:r>
      <w:r w:rsidRPr="00A91DB5">
        <w:rPr>
          <w:rFonts w:ascii="Bookman Old Style" w:eastAsia="Times New Roman" w:hAnsi="Bookman Old Style" w:cs="Arial"/>
          <w:bCs/>
          <w:sz w:val="24"/>
          <w:szCs w:val="24"/>
          <w:lang w:eastAsia="en-ZA"/>
        </w:rPr>
        <w:t xml:space="preserve"> </w:t>
      </w:r>
      <w:r w:rsidR="004A0480">
        <w:rPr>
          <w:rFonts w:ascii="Bookman Old Style" w:eastAsia="Times New Roman" w:hAnsi="Bookman Old Style" w:cs="Arial"/>
          <w:bCs/>
          <w:sz w:val="24"/>
          <w:szCs w:val="24"/>
          <w:lang w:eastAsia="en-ZA"/>
        </w:rPr>
        <w:t xml:space="preserve">Daerah </w:t>
      </w:r>
      <w:r w:rsidRPr="00A91DB5">
        <w:rPr>
          <w:rFonts w:ascii="Bookman Old Style" w:eastAsia="Times New Roman" w:hAnsi="Bookman Old Style" w:cs="Arial"/>
          <w:bCs/>
          <w:sz w:val="24"/>
          <w:szCs w:val="24"/>
          <w:lang w:eastAsia="en-ZA"/>
        </w:rPr>
        <w:t>Provinsi Banten;</w:t>
      </w:r>
    </w:p>
    <w:p w:rsidR="00F16018" w:rsidRPr="00A91DB5" w:rsidRDefault="00F16018" w:rsidP="008144BC">
      <w:pPr>
        <w:pStyle w:val="ListParagraph"/>
        <w:numPr>
          <w:ilvl w:val="1"/>
          <w:numId w:val="4"/>
        </w:numPr>
        <w:spacing w:before="80" w:after="80" w:line="380" w:lineRule="exact"/>
        <w:ind w:left="900" w:hanging="450"/>
        <w:contextualSpacing w:val="0"/>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Kepala Biro </w:t>
      </w:r>
      <w:r w:rsidR="00663CD8" w:rsidRPr="00A91DB5">
        <w:rPr>
          <w:rFonts w:ascii="Bookman Old Style" w:eastAsia="Times New Roman" w:hAnsi="Bookman Old Style" w:cs="Arial"/>
          <w:bCs/>
          <w:sz w:val="24"/>
          <w:szCs w:val="24"/>
          <w:lang w:eastAsia="en-ZA"/>
        </w:rPr>
        <w:t>Ekonomi dan P</w:t>
      </w:r>
      <w:r w:rsidR="000C309C" w:rsidRPr="00A91DB5">
        <w:rPr>
          <w:rFonts w:ascii="Bookman Old Style" w:eastAsia="Times New Roman" w:hAnsi="Bookman Old Style" w:cs="Arial"/>
          <w:bCs/>
          <w:sz w:val="24"/>
          <w:szCs w:val="24"/>
          <w:lang w:eastAsia="en-ZA"/>
        </w:rPr>
        <w:t>e</w:t>
      </w:r>
      <w:r w:rsidR="00663CD8" w:rsidRPr="00A91DB5">
        <w:rPr>
          <w:rFonts w:ascii="Bookman Old Style" w:eastAsia="Times New Roman" w:hAnsi="Bookman Old Style" w:cs="Arial"/>
          <w:bCs/>
          <w:sz w:val="24"/>
          <w:szCs w:val="24"/>
          <w:lang w:eastAsia="en-ZA"/>
        </w:rPr>
        <w:t>mbangunan</w:t>
      </w:r>
      <w:r w:rsidRPr="00A91DB5">
        <w:rPr>
          <w:rFonts w:ascii="Bookman Old Style" w:eastAsia="Times New Roman" w:hAnsi="Bookman Old Style" w:cs="Arial"/>
          <w:bCs/>
          <w:sz w:val="24"/>
          <w:szCs w:val="24"/>
          <w:lang w:eastAsia="en-ZA"/>
        </w:rPr>
        <w:t xml:space="preserve"> Se</w:t>
      </w:r>
      <w:r w:rsidR="007B3FE8" w:rsidRPr="00A91DB5">
        <w:rPr>
          <w:rFonts w:ascii="Bookman Old Style" w:eastAsia="Times New Roman" w:hAnsi="Bookman Old Style" w:cs="Arial"/>
          <w:bCs/>
          <w:sz w:val="24"/>
          <w:szCs w:val="24"/>
          <w:lang w:eastAsia="en-ZA"/>
        </w:rPr>
        <w:t>kretaris Daerah</w:t>
      </w:r>
      <w:r w:rsidRPr="00A91DB5">
        <w:rPr>
          <w:rFonts w:ascii="Bookman Old Style" w:eastAsia="Times New Roman" w:hAnsi="Bookman Old Style" w:cs="Arial"/>
          <w:bCs/>
          <w:sz w:val="24"/>
          <w:szCs w:val="24"/>
          <w:lang w:eastAsia="en-ZA"/>
        </w:rPr>
        <w:t xml:space="preserve"> Provinsi Banten; dan</w:t>
      </w:r>
    </w:p>
    <w:p w:rsidR="000C309C" w:rsidRPr="00A91DB5" w:rsidRDefault="00F16018" w:rsidP="008144BC">
      <w:pPr>
        <w:pStyle w:val="ListParagraph"/>
        <w:numPr>
          <w:ilvl w:val="1"/>
          <w:numId w:val="4"/>
        </w:numPr>
        <w:spacing w:before="80" w:after="80" w:line="380" w:lineRule="exact"/>
        <w:ind w:left="900" w:hanging="450"/>
        <w:contextualSpacing w:val="0"/>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Kepala Biro Hukum </w:t>
      </w:r>
      <w:r w:rsidR="007B3FE8" w:rsidRPr="00A91DB5">
        <w:rPr>
          <w:rFonts w:ascii="Bookman Old Style" w:eastAsia="Times New Roman" w:hAnsi="Bookman Old Style" w:cs="Arial"/>
          <w:bCs/>
          <w:sz w:val="24"/>
          <w:szCs w:val="24"/>
          <w:lang w:eastAsia="en-ZA"/>
        </w:rPr>
        <w:t>Sekretaris Daerah</w:t>
      </w:r>
      <w:r w:rsidR="003B0E9E">
        <w:rPr>
          <w:rFonts w:ascii="Bookman Old Style" w:eastAsia="Times New Roman" w:hAnsi="Bookman Old Style" w:cs="Arial"/>
          <w:bCs/>
          <w:sz w:val="24"/>
          <w:szCs w:val="24"/>
          <w:lang w:eastAsia="en-ZA"/>
        </w:rPr>
        <w:t xml:space="preserve"> </w:t>
      </w:r>
      <w:r w:rsidRPr="00A91DB5">
        <w:rPr>
          <w:rFonts w:ascii="Bookman Old Style" w:eastAsia="Times New Roman" w:hAnsi="Bookman Old Style" w:cs="Arial"/>
          <w:bCs/>
          <w:sz w:val="24"/>
          <w:szCs w:val="24"/>
          <w:lang w:eastAsia="en-ZA"/>
        </w:rPr>
        <w:t>Provinsi Banten.</w:t>
      </w:r>
    </w:p>
    <w:p w:rsidR="002F33C5" w:rsidRPr="00A91DB5" w:rsidRDefault="00F16018" w:rsidP="008144BC">
      <w:pPr>
        <w:pStyle w:val="ListParagraph"/>
        <w:numPr>
          <w:ilvl w:val="0"/>
          <w:numId w:val="4"/>
        </w:numPr>
        <w:spacing w:before="80" w:after="80" w:line="380" w:lineRule="exact"/>
        <w:ind w:left="450" w:hanging="450"/>
        <w:contextualSpacing w:val="0"/>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Gube</w:t>
      </w:r>
      <w:r w:rsidR="000C309C" w:rsidRPr="00A91DB5">
        <w:rPr>
          <w:rFonts w:ascii="Bookman Old Style" w:eastAsia="Times New Roman" w:hAnsi="Bookman Old Style" w:cs="Arial"/>
          <w:bCs/>
          <w:sz w:val="24"/>
          <w:szCs w:val="24"/>
          <w:lang w:eastAsia="en-ZA"/>
        </w:rPr>
        <w:t>r</w:t>
      </w:r>
      <w:r w:rsidRPr="00A91DB5">
        <w:rPr>
          <w:rFonts w:ascii="Bookman Old Style" w:eastAsia="Times New Roman" w:hAnsi="Bookman Old Style" w:cs="Arial"/>
          <w:bCs/>
          <w:sz w:val="24"/>
          <w:szCs w:val="24"/>
          <w:lang w:eastAsia="en-ZA"/>
        </w:rPr>
        <w:t xml:space="preserve">nur memberikan </w:t>
      </w:r>
      <w:r w:rsidR="004072AD" w:rsidRPr="00A91DB5">
        <w:rPr>
          <w:rFonts w:ascii="Bookman Old Style" w:eastAsia="Times New Roman" w:hAnsi="Bookman Old Style" w:cs="Arial"/>
          <w:bCs/>
          <w:sz w:val="24"/>
          <w:szCs w:val="24"/>
          <w:lang w:eastAsia="en-ZA"/>
        </w:rPr>
        <w:t>penghargaan dan san</w:t>
      </w:r>
      <w:r w:rsidR="000C309C" w:rsidRPr="00A91DB5">
        <w:rPr>
          <w:rFonts w:ascii="Bookman Old Style" w:eastAsia="Times New Roman" w:hAnsi="Bookman Old Style" w:cs="Arial"/>
          <w:bCs/>
          <w:sz w:val="24"/>
          <w:szCs w:val="24"/>
          <w:lang w:eastAsia="en-ZA"/>
        </w:rPr>
        <w:t>k</w:t>
      </w:r>
      <w:r w:rsidR="004072AD" w:rsidRPr="00A91DB5">
        <w:rPr>
          <w:rFonts w:ascii="Bookman Old Style" w:eastAsia="Times New Roman" w:hAnsi="Bookman Old Style" w:cs="Arial"/>
          <w:bCs/>
          <w:sz w:val="24"/>
          <w:szCs w:val="24"/>
          <w:lang w:eastAsia="en-ZA"/>
        </w:rPr>
        <w:t>s</w:t>
      </w:r>
      <w:r w:rsidR="000C309C" w:rsidRPr="00A91DB5">
        <w:rPr>
          <w:rFonts w:ascii="Bookman Old Style" w:eastAsia="Times New Roman" w:hAnsi="Bookman Old Style" w:cs="Arial"/>
          <w:bCs/>
          <w:sz w:val="24"/>
          <w:szCs w:val="24"/>
          <w:lang w:eastAsia="en-ZA"/>
        </w:rPr>
        <w:t>i</w:t>
      </w:r>
      <w:r w:rsidRPr="00A91DB5">
        <w:rPr>
          <w:rFonts w:ascii="Bookman Old Style" w:eastAsia="Times New Roman" w:hAnsi="Bookman Old Style" w:cs="Arial"/>
          <w:bCs/>
          <w:sz w:val="24"/>
          <w:szCs w:val="24"/>
          <w:lang w:eastAsia="en-ZA"/>
        </w:rPr>
        <w:t xml:space="preserve"> atas ketaatan dan ketidaktaatan SKPD pada </w:t>
      </w:r>
      <w:r w:rsidR="0094004B" w:rsidRPr="00A91DB5">
        <w:rPr>
          <w:rFonts w:ascii="Bookman Old Style" w:eastAsia="Times New Roman" w:hAnsi="Bookman Old Style" w:cs="Arial"/>
          <w:bCs/>
          <w:sz w:val="24"/>
          <w:szCs w:val="24"/>
          <w:lang w:eastAsia="en-ZA"/>
        </w:rPr>
        <w:t>Realisasi SPD</w:t>
      </w:r>
      <w:r w:rsidR="003B0E9E">
        <w:rPr>
          <w:rFonts w:ascii="Bookman Old Style" w:eastAsia="Times New Roman" w:hAnsi="Bookman Old Style" w:cs="Arial"/>
          <w:bCs/>
          <w:sz w:val="24"/>
          <w:szCs w:val="24"/>
          <w:lang w:eastAsia="en-ZA"/>
        </w:rPr>
        <w:t xml:space="preserve"> </w:t>
      </w:r>
      <w:r w:rsidRPr="00A91DB5">
        <w:rPr>
          <w:rFonts w:ascii="Bookman Old Style" w:eastAsia="Times New Roman" w:hAnsi="Bookman Old Style" w:cs="Arial"/>
          <w:bCs/>
          <w:sz w:val="24"/>
          <w:szCs w:val="24"/>
          <w:lang w:eastAsia="en-ZA"/>
        </w:rPr>
        <w:t>Pemerintah Provinsi</w:t>
      </w:r>
      <w:r w:rsidR="002F33C5" w:rsidRPr="00A91DB5">
        <w:rPr>
          <w:rFonts w:ascii="Bookman Old Style" w:eastAsia="Times New Roman" w:hAnsi="Bookman Old Style" w:cs="Arial"/>
          <w:bCs/>
          <w:sz w:val="24"/>
          <w:szCs w:val="24"/>
          <w:lang w:eastAsia="en-ZA"/>
        </w:rPr>
        <w:t>.</w:t>
      </w:r>
      <w:r w:rsidRPr="00A91DB5">
        <w:rPr>
          <w:rFonts w:ascii="Bookman Old Style" w:eastAsia="Times New Roman" w:hAnsi="Bookman Old Style" w:cs="Arial"/>
          <w:bCs/>
          <w:sz w:val="24"/>
          <w:szCs w:val="24"/>
          <w:lang w:eastAsia="en-ZA"/>
        </w:rPr>
        <w:t xml:space="preserve"> </w:t>
      </w:r>
    </w:p>
    <w:p w:rsidR="00836247" w:rsidRPr="00A91DB5" w:rsidRDefault="00836247" w:rsidP="008144BC">
      <w:pPr>
        <w:pStyle w:val="ListParagraph"/>
        <w:numPr>
          <w:ilvl w:val="0"/>
          <w:numId w:val="4"/>
        </w:numPr>
        <w:spacing w:before="80" w:after="80" w:line="380" w:lineRule="exact"/>
        <w:ind w:left="450" w:hanging="450"/>
        <w:contextualSpacing w:val="0"/>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Penghargaan dan sanksi sebagaimana dimaksud pada ayat (4) diatur lebih lanjut dalam Peraturan Gubernur tersendiri.</w:t>
      </w:r>
    </w:p>
    <w:p w:rsidR="00240AE9" w:rsidRPr="007F6F64" w:rsidRDefault="00C07453" w:rsidP="008144BC">
      <w:pPr>
        <w:pStyle w:val="ListParagraph"/>
        <w:numPr>
          <w:ilvl w:val="0"/>
          <w:numId w:val="4"/>
        </w:numPr>
        <w:spacing w:before="80" w:after="80" w:line="380" w:lineRule="exact"/>
        <w:ind w:left="450" w:hanging="450"/>
        <w:contextualSpacing w:val="0"/>
        <w:jc w:val="both"/>
        <w:outlineLvl w:val="2"/>
        <w:rPr>
          <w:rFonts w:ascii="Bookman Old Style" w:eastAsia="Times New Roman" w:hAnsi="Bookman Old Style" w:cs="Arial"/>
          <w:bCs/>
          <w:sz w:val="24"/>
          <w:szCs w:val="24"/>
          <w:lang w:eastAsia="en-ZA"/>
        </w:rPr>
      </w:pPr>
      <w:r w:rsidRPr="007F6F64">
        <w:rPr>
          <w:rFonts w:ascii="Bookman Old Style" w:eastAsia="Times New Roman" w:hAnsi="Bookman Old Style" w:cs="Arial"/>
          <w:bCs/>
          <w:sz w:val="24"/>
          <w:szCs w:val="24"/>
          <w:lang w:eastAsia="en-ZA"/>
        </w:rPr>
        <w:lastRenderedPageBreak/>
        <w:t>SOP</w:t>
      </w:r>
      <w:r w:rsidR="003B0E9E" w:rsidRPr="007F6F64">
        <w:rPr>
          <w:rFonts w:ascii="Bookman Old Style" w:eastAsia="Times New Roman" w:hAnsi="Bookman Old Style" w:cs="Arial"/>
          <w:bCs/>
          <w:sz w:val="24"/>
          <w:szCs w:val="24"/>
          <w:lang w:eastAsia="en-ZA"/>
        </w:rPr>
        <w:t xml:space="preserve"> </w:t>
      </w:r>
      <w:r w:rsidR="007F6F64">
        <w:rPr>
          <w:rFonts w:ascii="Bookman Old Style" w:eastAsia="Times New Roman" w:hAnsi="Bookman Old Style" w:cs="Arial"/>
          <w:bCs/>
          <w:sz w:val="24"/>
          <w:szCs w:val="24"/>
          <w:lang w:eastAsia="en-ZA"/>
        </w:rPr>
        <w:t>P</w:t>
      </w:r>
      <w:r w:rsidRPr="007F6F64">
        <w:rPr>
          <w:rFonts w:ascii="Bookman Old Style" w:eastAsia="Times New Roman" w:hAnsi="Bookman Old Style" w:cs="Arial"/>
          <w:bCs/>
          <w:sz w:val="24"/>
          <w:szCs w:val="24"/>
          <w:lang w:eastAsia="en-ZA"/>
        </w:rPr>
        <w:t xml:space="preserve">enyusunan </w:t>
      </w:r>
      <w:r w:rsidR="007F6F64">
        <w:rPr>
          <w:rFonts w:ascii="Bookman Old Style" w:eastAsia="Times New Roman" w:hAnsi="Bookman Old Style" w:cs="Arial"/>
          <w:bCs/>
          <w:sz w:val="24"/>
          <w:szCs w:val="24"/>
          <w:lang w:eastAsia="en-ZA"/>
        </w:rPr>
        <w:t>R</w:t>
      </w:r>
      <w:r w:rsidRPr="007F6F64">
        <w:rPr>
          <w:rFonts w:ascii="Bookman Old Style" w:eastAsia="Times New Roman" w:hAnsi="Bookman Old Style" w:cs="Arial"/>
          <w:bCs/>
          <w:sz w:val="24"/>
          <w:szCs w:val="24"/>
          <w:lang w:eastAsia="en-ZA"/>
        </w:rPr>
        <w:t xml:space="preserve">ealisasi </w:t>
      </w:r>
      <w:r w:rsidR="0094004B" w:rsidRPr="007F6F64">
        <w:rPr>
          <w:rFonts w:ascii="Bookman Old Style" w:eastAsia="Times New Roman" w:hAnsi="Bookman Old Style" w:cs="Arial"/>
          <w:bCs/>
          <w:sz w:val="24"/>
          <w:szCs w:val="24"/>
          <w:lang w:eastAsia="en-ZA"/>
        </w:rPr>
        <w:t>SPD</w:t>
      </w:r>
      <w:r w:rsidRPr="007F6F64">
        <w:rPr>
          <w:rFonts w:ascii="Bookman Old Style" w:eastAsia="Times New Roman" w:hAnsi="Bookman Old Style" w:cs="Arial"/>
          <w:bCs/>
          <w:sz w:val="24"/>
          <w:szCs w:val="24"/>
          <w:lang w:eastAsia="en-ZA"/>
        </w:rPr>
        <w:t xml:space="preserve"> </w:t>
      </w:r>
      <w:r w:rsidR="007F6F64">
        <w:rPr>
          <w:rFonts w:ascii="Bookman Old Style" w:eastAsia="Times New Roman" w:hAnsi="Bookman Old Style" w:cs="Arial"/>
          <w:bCs/>
          <w:sz w:val="24"/>
          <w:szCs w:val="24"/>
          <w:lang w:eastAsia="en-ZA"/>
        </w:rPr>
        <w:t xml:space="preserve">sebagaimana tercantum </w:t>
      </w:r>
      <w:r w:rsidRPr="007F6F64">
        <w:rPr>
          <w:rFonts w:ascii="Bookman Old Style" w:eastAsia="Times New Roman" w:hAnsi="Bookman Old Style" w:cs="Arial"/>
          <w:bCs/>
          <w:sz w:val="24"/>
          <w:szCs w:val="24"/>
          <w:lang w:eastAsia="en-ZA"/>
        </w:rPr>
        <w:t>dalam Lampiran yang merupakan bagian tidak terpisahkan dalam peraturan ini.</w:t>
      </w:r>
    </w:p>
    <w:p w:rsidR="007B0711" w:rsidRPr="007F6F64" w:rsidRDefault="007B0711" w:rsidP="008144BC">
      <w:pPr>
        <w:pStyle w:val="ListParagraph"/>
        <w:spacing w:before="80" w:after="80" w:line="380" w:lineRule="exact"/>
        <w:ind w:left="450" w:hanging="450"/>
        <w:contextualSpacing w:val="0"/>
        <w:outlineLvl w:val="2"/>
        <w:rPr>
          <w:rFonts w:ascii="Bookman Old Style" w:eastAsia="Times New Roman" w:hAnsi="Bookman Old Style" w:cs="Arial"/>
          <w:bCs/>
          <w:sz w:val="24"/>
          <w:szCs w:val="24"/>
          <w:lang w:eastAsia="en-ZA"/>
        </w:rPr>
      </w:pPr>
    </w:p>
    <w:p w:rsidR="00A60815" w:rsidRPr="00A91DB5" w:rsidRDefault="008C48B7" w:rsidP="008144BC">
      <w:pPr>
        <w:pStyle w:val="ListParagraph"/>
        <w:spacing w:before="80" w:after="80" w:line="380" w:lineRule="exact"/>
        <w:ind w:left="0"/>
        <w:contextualSpacing w:val="0"/>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BAB V</w:t>
      </w:r>
      <w:r w:rsidR="00390CD1" w:rsidRPr="00A91DB5">
        <w:rPr>
          <w:rFonts w:ascii="Bookman Old Style" w:eastAsia="Times New Roman" w:hAnsi="Bookman Old Style" w:cs="Arial"/>
          <w:bCs/>
          <w:sz w:val="24"/>
          <w:szCs w:val="24"/>
          <w:lang w:eastAsia="en-ZA"/>
        </w:rPr>
        <w:t>I</w:t>
      </w:r>
    </w:p>
    <w:p w:rsidR="00A60815" w:rsidRPr="00A91DB5" w:rsidRDefault="008C48B7" w:rsidP="008144BC">
      <w:pPr>
        <w:spacing w:before="80" w:after="80" w:line="380" w:lineRule="exact"/>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SOP </w:t>
      </w:r>
      <w:r w:rsidR="007F6F64" w:rsidRPr="00A91DB5">
        <w:rPr>
          <w:rFonts w:ascii="Bookman Old Style" w:eastAsia="Times New Roman" w:hAnsi="Bookman Old Style" w:cs="Arial"/>
          <w:bCs/>
          <w:sz w:val="24"/>
          <w:szCs w:val="24"/>
          <w:lang w:eastAsia="en-ZA"/>
        </w:rPr>
        <w:t>PENGELOLAAN KEKURANGAN/KELEBIHAN KAS</w:t>
      </w:r>
    </w:p>
    <w:p w:rsidR="000D2109" w:rsidRPr="00A91DB5" w:rsidRDefault="00240AE9" w:rsidP="008144BC">
      <w:pPr>
        <w:pStyle w:val="ListParagraph"/>
        <w:spacing w:before="80" w:after="80" w:line="380" w:lineRule="exact"/>
        <w:ind w:left="0"/>
        <w:contextualSpacing w:val="0"/>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Pasal</w:t>
      </w:r>
      <w:r w:rsidR="00B727B2" w:rsidRPr="00A91DB5">
        <w:rPr>
          <w:rFonts w:ascii="Bookman Old Style" w:eastAsia="Times New Roman" w:hAnsi="Bookman Old Style" w:cs="Arial"/>
          <w:bCs/>
          <w:sz w:val="24"/>
          <w:szCs w:val="24"/>
          <w:lang w:eastAsia="en-ZA"/>
        </w:rPr>
        <w:t xml:space="preserve"> </w:t>
      </w:r>
      <w:r w:rsidR="003B0E9E">
        <w:rPr>
          <w:rFonts w:ascii="Bookman Old Style" w:eastAsia="Times New Roman" w:hAnsi="Bookman Old Style" w:cs="Arial"/>
          <w:bCs/>
          <w:sz w:val="24"/>
          <w:szCs w:val="24"/>
          <w:lang w:eastAsia="en-ZA"/>
        </w:rPr>
        <w:t>6</w:t>
      </w:r>
    </w:p>
    <w:p w:rsidR="000D2109" w:rsidRPr="00A91DB5" w:rsidRDefault="000D2109" w:rsidP="008144BC">
      <w:pPr>
        <w:pStyle w:val="ListParagraph"/>
        <w:numPr>
          <w:ilvl w:val="0"/>
          <w:numId w:val="9"/>
        </w:numPr>
        <w:spacing w:before="80" w:after="80" w:line="380" w:lineRule="exact"/>
        <w:ind w:left="426" w:hanging="426"/>
        <w:contextualSpacing w:val="0"/>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Berdasarkan perencanaan kas dan saldo kas minimal, </w:t>
      </w:r>
      <w:r w:rsidR="00D300FC" w:rsidRPr="00A91DB5">
        <w:rPr>
          <w:rFonts w:ascii="Bookman Old Style" w:eastAsia="Times New Roman" w:hAnsi="Bookman Old Style" w:cs="Arial"/>
          <w:bCs/>
          <w:sz w:val="24"/>
          <w:szCs w:val="24"/>
          <w:lang w:eastAsia="en-ZA"/>
        </w:rPr>
        <w:t>BUD</w:t>
      </w:r>
      <w:r w:rsidRPr="00A91DB5">
        <w:rPr>
          <w:rFonts w:ascii="Bookman Old Style" w:eastAsia="Times New Roman" w:hAnsi="Bookman Old Style" w:cs="Arial"/>
          <w:bCs/>
          <w:sz w:val="24"/>
          <w:szCs w:val="24"/>
          <w:lang w:eastAsia="en-ZA"/>
        </w:rPr>
        <w:t xml:space="preserve"> menentukan strategi </w:t>
      </w:r>
      <w:r w:rsidR="00C66C8E" w:rsidRPr="00A91DB5">
        <w:rPr>
          <w:rFonts w:ascii="Bookman Old Style" w:eastAsia="Times New Roman" w:hAnsi="Bookman Old Style" w:cs="Arial"/>
          <w:bCs/>
          <w:sz w:val="24"/>
          <w:szCs w:val="24"/>
          <w:lang w:eastAsia="en-ZA"/>
        </w:rPr>
        <w:t>Pengelolaan</w:t>
      </w:r>
      <w:r w:rsidRPr="00A91DB5">
        <w:rPr>
          <w:rFonts w:ascii="Bookman Old Style" w:eastAsia="Times New Roman" w:hAnsi="Bookman Old Style" w:cs="Arial"/>
          <w:bCs/>
          <w:sz w:val="24"/>
          <w:szCs w:val="24"/>
          <w:lang w:eastAsia="en-ZA"/>
        </w:rPr>
        <w:t xml:space="preserve"> kas untuk mengatasi kekurangan kas maupun untuk menggunakan kelebihan kas.</w:t>
      </w:r>
    </w:p>
    <w:p w:rsidR="000D2109" w:rsidRPr="00A91DB5" w:rsidRDefault="000D2109" w:rsidP="008144BC">
      <w:pPr>
        <w:pStyle w:val="ListParagraph"/>
        <w:numPr>
          <w:ilvl w:val="0"/>
          <w:numId w:val="9"/>
        </w:numPr>
        <w:spacing w:before="80" w:after="80" w:line="380" w:lineRule="exact"/>
        <w:ind w:left="426" w:hanging="426"/>
        <w:contextualSpacing w:val="0"/>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Strategi </w:t>
      </w:r>
      <w:r w:rsidR="00C66C8E" w:rsidRPr="00A91DB5">
        <w:rPr>
          <w:rFonts w:ascii="Bookman Old Style" w:eastAsia="Times New Roman" w:hAnsi="Bookman Old Style" w:cs="Arial"/>
          <w:bCs/>
          <w:sz w:val="24"/>
          <w:szCs w:val="24"/>
          <w:lang w:eastAsia="en-ZA"/>
        </w:rPr>
        <w:t>Pengelolaan</w:t>
      </w:r>
      <w:r w:rsidRPr="00A91DB5">
        <w:rPr>
          <w:rFonts w:ascii="Bookman Old Style" w:eastAsia="Times New Roman" w:hAnsi="Bookman Old Style" w:cs="Arial"/>
          <w:bCs/>
          <w:sz w:val="24"/>
          <w:szCs w:val="24"/>
          <w:lang w:eastAsia="en-ZA"/>
        </w:rPr>
        <w:t xml:space="preserve"> kas s</w:t>
      </w:r>
      <w:r w:rsidR="00FC627D" w:rsidRPr="00A91DB5">
        <w:rPr>
          <w:rFonts w:ascii="Bookman Old Style" w:eastAsia="Times New Roman" w:hAnsi="Bookman Old Style" w:cs="Arial"/>
          <w:bCs/>
          <w:sz w:val="24"/>
          <w:szCs w:val="24"/>
          <w:lang w:eastAsia="en-ZA"/>
        </w:rPr>
        <w:t>ebagaimana dimaksud pada ayat (1</w:t>
      </w:r>
      <w:r w:rsidRPr="00A91DB5">
        <w:rPr>
          <w:rFonts w:ascii="Bookman Old Style" w:eastAsia="Times New Roman" w:hAnsi="Bookman Old Style" w:cs="Arial"/>
          <w:bCs/>
          <w:sz w:val="24"/>
          <w:szCs w:val="24"/>
          <w:lang w:eastAsia="en-ZA"/>
        </w:rPr>
        <w:t xml:space="preserve">) yang dilaksanakan oleh </w:t>
      </w:r>
      <w:r w:rsidR="00D300FC" w:rsidRPr="00A91DB5">
        <w:rPr>
          <w:rFonts w:ascii="Bookman Old Style" w:eastAsia="Times New Roman" w:hAnsi="Bookman Old Style" w:cs="Arial"/>
          <w:bCs/>
          <w:sz w:val="24"/>
          <w:szCs w:val="24"/>
          <w:lang w:eastAsia="en-ZA"/>
        </w:rPr>
        <w:t>BUD</w:t>
      </w:r>
      <w:r w:rsidR="00C66C8E" w:rsidRPr="00A91DB5">
        <w:rPr>
          <w:rFonts w:ascii="Bookman Old Style" w:eastAsia="Times New Roman" w:hAnsi="Bookman Old Style" w:cs="Arial"/>
          <w:bCs/>
          <w:sz w:val="24"/>
          <w:szCs w:val="24"/>
          <w:lang w:eastAsia="en-ZA"/>
        </w:rPr>
        <w:t xml:space="preserve"> </w:t>
      </w:r>
      <w:r w:rsidR="00960A6F" w:rsidRPr="00A91DB5">
        <w:rPr>
          <w:rFonts w:ascii="Bookman Old Style" w:eastAsia="Times New Roman" w:hAnsi="Bookman Old Style" w:cs="Arial"/>
          <w:bCs/>
          <w:sz w:val="24"/>
          <w:szCs w:val="24"/>
          <w:lang w:eastAsia="en-ZA"/>
        </w:rPr>
        <w:t>untuk</w:t>
      </w:r>
      <w:r w:rsidRPr="00A91DB5">
        <w:rPr>
          <w:rFonts w:ascii="Bookman Old Style" w:eastAsia="Times New Roman" w:hAnsi="Bookman Old Style" w:cs="Arial"/>
          <w:bCs/>
          <w:sz w:val="24"/>
          <w:szCs w:val="24"/>
          <w:lang w:eastAsia="en-ZA"/>
        </w:rPr>
        <w:t xml:space="preserve"> dapat memastikan </w:t>
      </w:r>
      <w:r w:rsidR="00960A6F" w:rsidRPr="00A91DB5">
        <w:rPr>
          <w:rFonts w:ascii="Bookman Old Style" w:eastAsia="Times New Roman" w:hAnsi="Bookman Old Style" w:cs="Arial"/>
          <w:bCs/>
          <w:sz w:val="24"/>
          <w:szCs w:val="24"/>
          <w:lang w:eastAsia="en-ZA"/>
        </w:rPr>
        <w:t>bahwa</w:t>
      </w:r>
      <w:r w:rsidRPr="00A91DB5">
        <w:rPr>
          <w:rFonts w:ascii="Bookman Old Style" w:eastAsia="Times New Roman" w:hAnsi="Bookman Old Style" w:cs="Arial"/>
          <w:bCs/>
          <w:sz w:val="24"/>
          <w:szCs w:val="24"/>
          <w:lang w:eastAsia="en-ZA"/>
        </w:rPr>
        <w:t>:</w:t>
      </w:r>
    </w:p>
    <w:p w:rsidR="000D2109" w:rsidRPr="00A91DB5" w:rsidRDefault="00960A6F" w:rsidP="008144BC">
      <w:pPr>
        <w:pStyle w:val="ListParagraph"/>
        <w:numPr>
          <w:ilvl w:val="0"/>
          <w:numId w:val="7"/>
        </w:numPr>
        <w:spacing w:before="80" w:after="80" w:line="380" w:lineRule="exact"/>
        <w:ind w:left="851" w:hanging="426"/>
        <w:contextualSpacing w:val="0"/>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Pemerintah Daerah </w:t>
      </w:r>
      <w:r w:rsidR="000D2109" w:rsidRPr="00A91DB5">
        <w:rPr>
          <w:rFonts w:ascii="Bookman Old Style" w:eastAsia="Times New Roman" w:hAnsi="Bookman Old Style" w:cs="Arial"/>
          <w:bCs/>
          <w:sz w:val="24"/>
          <w:szCs w:val="24"/>
          <w:lang w:eastAsia="en-ZA"/>
        </w:rPr>
        <w:t>selalu memiliki akses yang cukup untuk memperoleh persediaan kas guna</w:t>
      </w:r>
      <w:r w:rsidRPr="00A91DB5">
        <w:rPr>
          <w:rFonts w:ascii="Bookman Old Style" w:eastAsia="Times New Roman" w:hAnsi="Bookman Old Style" w:cs="Arial"/>
          <w:bCs/>
          <w:sz w:val="24"/>
          <w:szCs w:val="24"/>
          <w:lang w:eastAsia="en-ZA"/>
        </w:rPr>
        <w:t xml:space="preserve"> memenuhi pembayaran kewajiban D</w:t>
      </w:r>
      <w:r w:rsidR="000D2109" w:rsidRPr="00A91DB5">
        <w:rPr>
          <w:rFonts w:ascii="Bookman Old Style" w:eastAsia="Times New Roman" w:hAnsi="Bookman Old Style" w:cs="Arial"/>
          <w:bCs/>
          <w:sz w:val="24"/>
          <w:szCs w:val="24"/>
          <w:lang w:eastAsia="en-ZA"/>
        </w:rPr>
        <w:t>aerah; dan/atau</w:t>
      </w:r>
    </w:p>
    <w:p w:rsidR="000D2109" w:rsidRPr="00A91DB5" w:rsidRDefault="00960A6F" w:rsidP="008144BC">
      <w:pPr>
        <w:pStyle w:val="ListParagraph"/>
        <w:numPr>
          <w:ilvl w:val="0"/>
          <w:numId w:val="7"/>
        </w:numPr>
        <w:spacing w:before="80" w:after="80" w:line="380" w:lineRule="exact"/>
        <w:ind w:left="851" w:hanging="426"/>
        <w:contextualSpacing w:val="0"/>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S</w:t>
      </w:r>
      <w:r w:rsidR="000D2109" w:rsidRPr="00A91DB5">
        <w:rPr>
          <w:rFonts w:ascii="Bookman Old Style" w:eastAsia="Times New Roman" w:hAnsi="Bookman Old Style" w:cs="Arial"/>
          <w:bCs/>
          <w:sz w:val="24"/>
          <w:szCs w:val="24"/>
          <w:lang w:eastAsia="en-ZA"/>
        </w:rPr>
        <w:t>aldo kas di atas saldo kas minimal diarahkan untuk mendapatkan manfaat yang optimal.</w:t>
      </w:r>
    </w:p>
    <w:p w:rsidR="000D2109" w:rsidRPr="00A91DB5" w:rsidRDefault="000D2109" w:rsidP="008144BC">
      <w:pPr>
        <w:pStyle w:val="ListParagraph"/>
        <w:spacing w:before="80" w:after="80" w:line="380" w:lineRule="exact"/>
        <w:ind w:left="0"/>
        <w:contextualSpacing w:val="0"/>
        <w:jc w:val="center"/>
        <w:outlineLvl w:val="2"/>
        <w:rPr>
          <w:rFonts w:ascii="Bookman Old Style" w:eastAsia="Times New Roman" w:hAnsi="Bookman Old Style" w:cs="Arial"/>
          <w:bCs/>
          <w:sz w:val="24"/>
          <w:szCs w:val="24"/>
          <w:lang w:eastAsia="en-ZA"/>
        </w:rPr>
      </w:pPr>
    </w:p>
    <w:p w:rsidR="00A60815" w:rsidRPr="00A91DB5" w:rsidRDefault="00A60815" w:rsidP="008144BC">
      <w:pPr>
        <w:pStyle w:val="ListParagraph"/>
        <w:spacing w:before="80" w:after="80" w:line="380" w:lineRule="exact"/>
        <w:ind w:left="0"/>
        <w:contextualSpacing w:val="0"/>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Pasal</w:t>
      </w:r>
      <w:r w:rsidR="0094004B" w:rsidRPr="00A91DB5">
        <w:rPr>
          <w:rFonts w:ascii="Bookman Old Style" w:eastAsia="Times New Roman" w:hAnsi="Bookman Old Style" w:cs="Arial"/>
          <w:bCs/>
          <w:sz w:val="24"/>
          <w:szCs w:val="24"/>
          <w:lang w:eastAsia="en-ZA"/>
        </w:rPr>
        <w:t xml:space="preserve"> </w:t>
      </w:r>
      <w:r w:rsidR="003B0E9E">
        <w:rPr>
          <w:rFonts w:ascii="Bookman Old Style" w:eastAsia="Times New Roman" w:hAnsi="Bookman Old Style" w:cs="Arial"/>
          <w:bCs/>
          <w:sz w:val="24"/>
          <w:szCs w:val="24"/>
          <w:lang w:eastAsia="en-ZA"/>
        </w:rPr>
        <w:t>7</w:t>
      </w:r>
    </w:p>
    <w:p w:rsidR="00A60815" w:rsidRPr="00A91DB5" w:rsidRDefault="00A60815" w:rsidP="008144BC">
      <w:pPr>
        <w:pStyle w:val="ListParagraph"/>
        <w:spacing w:before="80" w:after="80" w:line="380" w:lineRule="exact"/>
        <w:ind w:left="0"/>
        <w:contextualSpacing w:val="0"/>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Dalam hal terjadi kekurangan kas, </w:t>
      </w:r>
      <w:r w:rsidR="00D300FC" w:rsidRPr="00A91DB5">
        <w:rPr>
          <w:rFonts w:ascii="Bookman Old Style" w:eastAsia="Times New Roman" w:hAnsi="Bookman Old Style" w:cs="Arial"/>
          <w:bCs/>
          <w:sz w:val="24"/>
          <w:szCs w:val="24"/>
          <w:lang w:eastAsia="en-ZA"/>
        </w:rPr>
        <w:t>BUD</w:t>
      </w:r>
      <w:r w:rsidRPr="00A91DB5">
        <w:rPr>
          <w:rFonts w:ascii="Bookman Old Style" w:eastAsia="Times New Roman" w:hAnsi="Bookman Old Style" w:cs="Arial"/>
          <w:bCs/>
          <w:sz w:val="24"/>
          <w:szCs w:val="24"/>
          <w:lang w:eastAsia="en-ZA"/>
        </w:rPr>
        <w:t xml:space="preserve"> dapat melakukan pinjaman dari dalam negeri sesuai dengan ketentuan </w:t>
      </w:r>
      <w:r w:rsidR="00C07453" w:rsidRPr="00A91DB5">
        <w:rPr>
          <w:rFonts w:ascii="Bookman Old Style" w:eastAsia="Times New Roman" w:hAnsi="Bookman Old Style" w:cs="Arial"/>
          <w:bCs/>
          <w:sz w:val="24"/>
          <w:szCs w:val="24"/>
          <w:lang w:eastAsia="en-ZA"/>
        </w:rPr>
        <w:t>p</w:t>
      </w:r>
      <w:r w:rsidRPr="00A91DB5">
        <w:rPr>
          <w:rFonts w:ascii="Bookman Old Style" w:eastAsia="Times New Roman" w:hAnsi="Bookman Old Style" w:cs="Arial"/>
          <w:bCs/>
          <w:sz w:val="24"/>
          <w:szCs w:val="24"/>
          <w:lang w:eastAsia="en-ZA"/>
        </w:rPr>
        <w:t xml:space="preserve">eraturan </w:t>
      </w:r>
      <w:r w:rsidR="00C07453" w:rsidRPr="00A91DB5">
        <w:rPr>
          <w:rFonts w:ascii="Bookman Old Style" w:eastAsia="Times New Roman" w:hAnsi="Bookman Old Style" w:cs="Arial"/>
          <w:bCs/>
          <w:sz w:val="24"/>
          <w:szCs w:val="24"/>
          <w:lang w:eastAsia="en-ZA"/>
        </w:rPr>
        <w:t>p</w:t>
      </w:r>
      <w:r w:rsidRPr="00A91DB5">
        <w:rPr>
          <w:rFonts w:ascii="Bookman Old Style" w:eastAsia="Times New Roman" w:hAnsi="Bookman Old Style" w:cs="Arial"/>
          <w:bCs/>
          <w:sz w:val="24"/>
          <w:szCs w:val="24"/>
          <w:lang w:eastAsia="en-ZA"/>
        </w:rPr>
        <w:t>erundang-undangan.</w:t>
      </w:r>
    </w:p>
    <w:p w:rsidR="008144BC" w:rsidRDefault="008144BC" w:rsidP="008144BC">
      <w:pPr>
        <w:pStyle w:val="ListParagraph"/>
        <w:spacing w:before="80" w:after="80" w:line="380" w:lineRule="exact"/>
        <w:ind w:left="0"/>
        <w:contextualSpacing w:val="0"/>
        <w:jc w:val="center"/>
        <w:outlineLvl w:val="2"/>
        <w:rPr>
          <w:rFonts w:ascii="Bookman Old Style" w:eastAsia="Times New Roman" w:hAnsi="Bookman Old Style" w:cs="Arial"/>
          <w:bCs/>
          <w:sz w:val="24"/>
          <w:szCs w:val="24"/>
          <w:lang w:eastAsia="en-ZA"/>
        </w:rPr>
      </w:pPr>
    </w:p>
    <w:p w:rsidR="00A60815" w:rsidRPr="00A91DB5" w:rsidRDefault="00390CD1" w:rsidP="008144BC">
      <w:pPr>
        <w:pStyle w:val="ListParagraph"/>
        <w:spacing w:before="80" w:after="80" w:line="380" w:lineRule="exact"/>
        <w:ind w:left="0"/>
        <w:contextualSpacing w:val="0"/>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Pasal </w:t>
      </w:r>
      <w:r w:rsidR="003B0E9E">
        <w:rPr>
          <w:rFonts w:ascii="Bookman Old Style" w:eastAsia="Times New Roman" w:hAnsi="Bookman Old Style" w:cs="Arial"/>
          <w:bCs/>
          <w:sz w:val="24"/>
          <w:szCs w:val="24"/>
          <w:lang w:eastAsia="en-ZA"/>
        </w:rPr>
        <w:t>8</w:t>
      </w:r>
    </w:p>
    <w:p w:rsidR="00A60815" w:rsidRPr="00A91DB5" w:rsidRDefault="00A60815" w:rsidP="008144BC">
      <w:pPr>
        <w:pStyle w:val="ListParagraph"/>
        <w:numPr>
          <w:ilvl w:val="0"/>
          <w:numId w:val="8"/>
        </w:numPr>
        <w:spacing w:before="80" w:after="80" w:line="380" w:lineRule="exact"/>
        <w:ind w:left="426" w:hanging="426"/>
        <w:contextualSpacing w:val="0"/>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Dalam hal terjadi kelebihan kas, </w:t>
      </w:r>
      <w:r w:rsidR="00D300FC" w:rsidRPr="00A91DB5">
        <w:rPr>
          <w:rFonts w:ascii="Bookman Old Style" w:eastAsia="Times New Roman" w:hAnsi="Bookman Old Style" w:cs="Arial"/>
          <w:bCs/>
          <w:sz w:val="24"/>
          <w:szCs w:val="24"/>
          <w:lang w:eastAsia="en-ZA"/>
        </w:rPr>
        <w:t>BUD</w:t>
      </w:r>
      <w:r w:rsidRPr="00A91DB5">
        <w:rPr>
          <w:rFonts w:ascii="Bookman Old Style" w:eastAsia="Times New Roman" w:hAnsi="Bookman Old Style" w:cs="Arial"/>
          <w:bCs/>
          <w:sz w:val="24"/>
          <w:szCs w:val="24"/>
          <w:lang w:eastAsia="en-ZA"/>
        </w:rPr>
        <w:t xml:space="preserve"> dapat menempatkan Uang</w:t>
      </w:r>
      <w:r w:rsidR="00C66C8E" w:rsidRPr="00A91DB5">
        <w:rPr>
          <w:rFonts w:ascii="Bookman Old Style" w:eastAsia="Times New Roman" w:hAnsi="Bookman Old Style" w:cs="Arial"/>
          <w:bCs/>
          <w:sz w:val="24"/>
          <w:szCs w:val="24"/>
          <w:lang w:eastAsia="en-ZA"/>
        </w:rPr>
        <w:t xml:space="preserve"> </w:t>
      </w:r>
      <w:r w:rsidRPr="00A91DB5">
        <w:rPr>
          <w:rFonts w:ascii="Bookman Old Style" w:eastAsia="Times New Roman" w:hAnsi="Bookman Old Style" w:cs="Arial"/>
          <w:bCs/>
          <w:sz w:val="24"/>
          <w:szCs w:val="24"/>
          <w:lang w:eastAsia="en-ZA"/>
        </w:rPr>
        <w:t xml:space="preserve">Daerah pada rekening di Bank Umum </w:t>
      </w:r>
      <w:r w:rsidR="00C07453" w:rsidRPr="00A91DB5">
        <w:rPr>
          <w:rFonts w:ascii="Bookman Old Style" w:eastAsia="Times New Roman" w:hAnsi="Bookman Old Style" w:cs="Arial"/>
          <w:bCs/>
          <w:sz w:val="24"/>
          <w:szCs w:val="24"/>
          <w:lang w:eastAsia="en-ZA"/>
        </w:rPr>
        <w:t xml:space="preserve">Pemerintah </w:t>
      </w:r>
      <w:r w:rsidRPr="00A91DB5">
        <w:rPr>
          <w:rFonts w:ascii="Bookman Old Style" w:eastAsia="Times New Roman" w:hAnsi="Bookman Old Style" w:cs="Arial"/>
          <w:bCs/>
          <w:sz w:val="24"/>
          <w:szCs w:val="24"/>
          <w:lang w:eastAsia="en-ZA"/>
        </w:rPr>
        <w:t>yang menghasilkan bunga</w:t>
      </w:r>
      <w:r w:rsidR="00C77402" w:rsidRPr="00A91DB5">
        <w:rPr>
          <w:rFonts w:ascii="Bookman Old Style" w:eastAsia="Times New Roman" w:hAnsi="Bookman Old Style" w:cs="Arial"/>
          <w:bCs/>
          <w:sz w:val="24"/>
          <w:szCs w:val="24"/>
          <w:lang w:eastAsia="en-ZA"/>
        </w:rPr>
        <w:t xml:space="preserve"> deposito</w:t>
      </w:r>
      <w:r w:rsidRPr="00A91DB5">
        <w:rPr>
          <w:rFonts w:ascii="Bookman Old Style" w:eastAsia="Times New Roman" w:hAnsi="Bookman Old Style" w:cs="Arial"/>
          <w:bCs/>
          <w:sz w:val="24"/>
          <w:szCs w:val="24"/>
          <w:lang w:eastAsia="en-ZA"/>
        </w:rPr>
        <w:t>/jasa</w:t>
      </w:r>
      <w:r w:rsidR="003B0E9E">
        <w:rPr>
          <w:rFonts w:ascii="Bookman Old Style" w:eastAsia="Times New Roman" w:hAnsi="Bookman Old Style" w:cs="Arial"/>
          <w:bCs/>
          <w:sz w:val="24"/>
          <w:szCs w:val="24"/>
          <w:lang w:eastAsia="en-ZA"/>
        </w:rPr>
        <w:t xml:space="preserve"> </w:t>
      </w:r>
      <w:r w:rsidRPr="00A91DB5">
        <w:rPr>
          <w:rFonts w:ascii="Bookman Old Style" w:eastAsia="Times New Roman" w:hAnsi="Bookman Old Style" w:cs="Arial"/>
          <w:bCs/>
          <w:sz w:val="24"/>
          <w:szCs w:val="24"/>
          <w:lang w:eastAsia="en-ZA"/>
        </w:rPr>
        <w:t xml:space="preserve">giro dengan </w:t>
      </w:r>
      <w:r w:rsidR="000377AA" w:rsidRPr="00A91DB5">
        <w:rPr>
          <w:rFonts w:ascii="Bookman Old Style" w:eastAsia="Times New Roman" w:hAnsi="Bookman Old Style" w:cs="Arial"/>
          <w:bCs/>
          <w:sz w:val="24"/>
          <w:szCs w:val="24"/>
          <w:lang w:eastAsia="en-ZA"/>
        </w:rPr>
        <w:t xml:space="preserve">mempertimbangkan </w:t>
      </w:r>
      <w:r w:rsidRPr="00A91DB5">
        <w:rPr>
          <w:rFonts w:ascii="Bookman Old Style" w:eastAsia="Times New Roman" w:hAnsi="Bookman Old Style" w:cs="Arial"/>
          <w:bCs/>
          <w:sz w:val="24"/>
          <w:szCs w:val="24"/>
          <w:lang w:eastAsia="en-ZA"/>
        </w:rPr>
        <w:t xml:space="preserve">tingkat </w:t>
      </w:r>
      <w:r w:rsidR="000377AA" w:rsidRPr="00A91DB5">
        <w:rPr>
          <w:rFonts w:ascii="Bookman Old Style" w:eastAsia="Times New Roman" w:hAnsi="Bookman Old Style" w:cs="Arial"/>
          <w:bCs/>
          <w:sz w:val="24"/>
          <w:szCs w:val="24"/>
          <w:lang w:eastAsia="en-ZA"/>
        </w:rPr>
        <w:t xml:space="preserve">suku </w:t>
      </w:r>
      <w:r w:rsidRPr="00A91DB5">
        <w:rPr>
          <w:rFonts w:ascii="Bookman Old Style" w:eastAsia="Times New Roman" w:hAnsi="Bookman Old Style" w:cs="Arial"/>
          <w:bCs/>
          <w:sz w:val="24"/>
          <w:szCs w:val="24"/>
          <w:lang w:eastAsia="en-ZA"/>
        </w:rPr>
        <w:t>bunga.</w:t>
      </w:r>
    </w:p>
    <w:p w:rsidR="0080672F" w:rsidRPr="00A91DB5" w:rsidRDefault="00A60815" w:rsidP="008144BC">
      <w:pPr>
        <w:pStyle w:val="ListParagraph"/>
        <w:numPr>
          <w:ilvl w:val="0"/>
          <w:numId w:val="8"/>
        </w:numPr>
        <w:spacing w:before="80" w:after="80" w:line="380" w:lineRule="exact"/>
        <w:ind w:left="426" w:hanging="426"/>
        <w:contextualSpacing w:val="0"/>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Penempatan Uang Daerah pada Bank Umum </w:t>
      </w:r>
      <w:r w:rsidR="00EE2DCC" w:rsidRPr="00A91DB5">
        <w:rPr>
          <w:rFonts w:ascii="Bookman Old Style" w:eastAsia="Times New Roman" w:hAnsi="Bookman Old Style" w:cs="Arial"/>
          <w:bCs/>
          <w:sz w:val="24"/>
          <w:szCs w:val="24"/>
          <w:lang w:eastAsia="en-ZA"/>
        </w:rPr>
        <w:t xml:space="preserve">Pemerintah </w:t>
      </w:r>
      <w:r w:rsidRPr="00A91DB5">
        <w:rPr>
          <w:rFonts w:ascii="Bookman Old Style" w:eastAsia="Times New Roman" w:hAnsi="Bookman Old Style" w:cs="Arial"/>
          <w:bCs/>
          <w:sz w:val="24"/>
          <w:szCs w:val="24"/>
          <w:lang w:eastAsia="en-ZA"/>
        </w:rPr>
        <w:t>dilakukan dengan memastikan bahwa</w:t>
      </w:r>
      <w:r w:rsidR="00745EBC" w:rsidRPr="00A91DB5">
        <w:rPr>
          <w:rFonts w:ascii="Bookman Old Style" w:eastAsia="Times New Roman" w:hAnsi="Bookman Old Style" w:cs="Arial"/>
          <w:bCs/>
          <w:sz w:val="24"/>
          <w:szCs w:val="24"/>
          <w:lang w:eastAsia="en-ZA"/>
        </w:rPr>
        <w:t xml:space="preserve"> </w:t>
      </w:r>
      <w:r w:rsidR="00950AB0" w:rsidRPr="00A91DB5">
        <w:rPr>
          <w:rFonts w:ascii="Bookman Old Style" w:eastAsia="Times New Roman" w:hAnsi="Bookman Old Style" w:cs="Arial"/>
          <w:bCs/>
          <w:sz w:val="24"/>
          <w:szCs w:val="24"/>
          <w:lang w:eastAsia="en-ZA"/>
        </w:rPr>
        <w:t>BUD</w:t>
      </w:r>
      <w:r w:rsidRPr="00A91DB5">
        <w:rPr>
          <w:rFonts w:ascii="Bookman Old Style" w:eastAsia="Times New Roman" w:hAnsi="Bookman Old Style" w:cs="Arial"/>
          <w:bCs/>
          <w:sz w:val="24"/>
          <w:szCs w:val="24"/>
          <w:lang w:eastAsia="en-ZA"/>
        </w:rPr>
        <w:t xml:space="preserve"> dapat menarik uang tersebut sebagian atau seluruhnya ke</w:t>
      </w:r>
      <w:r w:rsidR="001C39B8">
        <w:rPr>
          <w:rFonts w:ascii="Bookman Old Style" w:eastAsia="Times New Roman" w:hAnsi="Bookman Old Style" w:cs="Arial"/>
          <w:bCs/>
          <w:sz w:val="24"/>
          <w:szCs w:val="24"/>
          <w:lang w:eastAsia="en-ZA"/>
        </w:rPr>
        <w:t xml:space="preserve"> </w:t>
      </w:r>
      <w:r w:rsidRPr="00A91DB5">
        <w:rPr>
          <w:rFonts w:ascii="Bookman Old Style" w:eastAsia="Times New Roman" w:hAnsi="Bookman Old Style" w:cs="Arial"/>
          <w:bCs/>
          <w:sz w:val="24"/>
          <w:szCs w:val="24"/>
          <w:lang w:eastAsia="en-ZA"/>
        </w:rPr>
        <w:t>Rekening Kas Umum Daerah pada saat diperlukan.</w:t>
      </w:r>
    </w:p>
    <w:p w:rsidR="0080672F" w:rsidRPr="00A91DB5" w:rsidRDefault="0080672F" w:rsidP="008144BC">
      <w:pPr>
        <w:pStyle w:val="ListParagraph"/>
        <w:numPr>
          <w:ilvl w:val="0"/>
          <w:numId w:val="8"/>
        </w:numPr>
        <w:spacing w:before="80" w:after="80" w:line="380" w:lineRule="exact"/>
        <w:ind w:left="426" w:hanging="426"/>
        <w:contextualSpacing w:val="0"/>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SOP </w:t>
      </w:r>
      <w:r w:rsidR="007F6F64" w:rsidRPr="00A91DB5">
        <w:rPr>
          <w:rFonts w:ascii="Bookman Old Style" w:eastAsia="Times New Roman" w:hAnsi="Bookman Old Style" w:cs="Arial"/>
          <w:bCs/>
          <w:sz w:val="24"/>
          <w:szCs w:val="24"/>
          <w:lang w:eastAsia="en-ZA"/>
        </w:rPr>
        <w:t xml:space="preserve">Penempatan Kelebihan Kas Umum Daerah </w:t>
      </w:r>
      <w:r w:rsidR="007F6F64">
        <w:rPr>
          <w:rFonts w:ascii="Bookman Old Style" w:eastAsia="Times New Roman" w:hAnsi="Bookman Old Style" w:cs="Arial"/>
          <w:bCs/>
          <w:sz w:val="24"/>
          <w:szCs w:val="24"/>
          <w:lang w:eastAsia="en-ZA"/>
        </w:rPr>
        <w:t>sebagaimana tercantum</w:t>
      </w:r>
      <w:r w:rsidR="00832D6A" w:rsidRPr="00A91DB5">
        <w:rPr>
          <w:rFonts w:ascii="Bookman Old Style" w:eastAsia="Times New Roman" w:hAnsi="Bookman Old Style" w:cs="Arial"/>
          <w:bCs/>
          <w:sz w:val="24"/>
          <w:szCs w:val="24"/>
          <w:lang w:eastAsia="en-ZA"/>
        </w:rPr>
        <w:t xml:space="preserve"> dalam Lampiran </w:t>
      </w:r>
      <w:bookmarkStart w:id="0" w:name="_GoBack"/>
      <w:bookmarkEnd w:id="0"/>
      <w:r w:rsidR="007F6F64">
        <w:rPr>
          <w:rFonts w:ascii="Bookman Old Style" w:eastAsia="Times New Roman" w:hAnsi="Bookman Old Style" w:cs="Arial"/>
          <w:bCs/>
          <w:sz w:val="24"/>
          <w:szCs w:val="24"/>
          <w:lang w:eastAsia="en-ZA"/>
        </w:rPr>
        <w:t>y</w:t>
      </w:r>
      <w:r w:rsidRPr="00A91DB5">
        <w:rPr>
          <w:rFonts w:ascii="Bookman Old Style" w:eastAsia="Times New Roman" w:hAnsi="Bookman Old Style" w:cs="Arial"/>
          <w:bCs/>
          <w:sz w:val="24"/>
          <w:szCs w:val="24"/>
          <w:lang w:eastAsia="en-ZA"/>
        </w:rPr>
        <w:t xml:space="preserve">ang merupakan bagian tidak terpisahkan dalam </w:t>
      </w:r>
      <w:r w:rsidR="007F6F64">
        <w:rPr>
          <w:rFonts w:ascii="Bookman Old Style" w:eastAsia="Times New Roman" w:hAnsi="Bookman Old Style" w:cs="Arial"/>
          <w:bCs/>
          <w:sz w:val="24"/>
          <w:szCs w:val="24"/>
          <w:lang w:eastAsia="en-ZA"/>
        </w:rPr>
        <w:t>P</w:t>
      </w:r>
      <w:r w:rsidRPr="00A91DB5">
        <w:rPr>
          <w:rFonts w:ascii="Bookman Old Style" w:eastAsia="Times New Roman" w:hAnsi="Bookman Old Style" w:cs="Arial"/>
          <w:bCs/>
          <w:sz w:val="24"/>
          <w:szCs w:val="24"/>
          <w:lang w:eastAsia="en-ZA"/>
        </w:rPr>
        <w:t>eraturan</w:t>
      </w:r>
      <w:r w:rsidR="007F6F64">
        <w:rPr>
          <w:rFonts w:ascii="Bookman Old Style" w:eastAsia="Times New Roman" w:hAnsi="Bookman Old Style" w:cs="Arial"/>
          <w:bCs/>
          <w:sz w:val="24"/>
          <w:szCs w:val="24"/>
          <w:lang w:eastAsia="en-ZA"/>
        </w:rPr>
        <w:t xml:space="preserve"> Gubernur</w:t>
      </w:r>
      <w:r w:rsidRPr="00A91DB5">
        <w:rPr>
          <w:rFonts w:ascii="Bookman Old Style" w:eastAsia="Times New Roman" w:hAnsi="Bookman Old Style" w:cs="Arial"/>
          <w:bCs/>
          <w:sz w:val="24"/>
          <w:szCs w:val="24"/>
          <w:lang w:eastAsia="en-ZA"/>
        </w:rPr>
        <w:t xml:space="preserve"> ini.</w:t>
      </w:r>
    </w:p>
    <w:p w:rsidR="00A60815" w:rsidRPr="00A91DB5" w:rsidRDefault="00A60815" w:rsidP="008144BC">
      <w:pPr>
        <w:spacing w:before="80" w:after="80" w:line="380" w:lineRule="exact"/>
        <w:jc w:val="both"/>
        <w:outlineLvl w:val="2"/>
        <w:rPr>
          <w:rFonts w:ascii="Bookman Old Style" w:eastAsia="Times New Roman" w:hAnsi="Bookman Old Style" w:cs="Arial"/>
          <w:bCs/>
          <w:sz w:val="24"/>
          <w:szCs w:val="24"/>
          <w:lang w:eastAsia="en-ZA"/>
        </w:rPr>
      </w:pPr>
    </w:p>
    <w:p w:rsidR="008144BC" w:rsidRDefault="008144BC" w:rsidP="008144BC">
      <w:pPr>
        <w:spacing w:before="80" w:after="80" w:line="380" w:lineRule="exact"/>
        <w:jc w:val="center"/>
        <w:outlineLvl w:val="2"/>
        <w:rPr>
          <w:rFonts w:ascii="Bookman Old Style" w:eastAsia="Times New Roman" w:hAnsi="Bookman Old Style" w:cs="Arial"/>
          <w:bCs/>
          <w:sz w:val="24"/>
          <w:szCs w:val="24"/>
          <w:lang w:eastAsia="en-ZA"/>
        </w:rPr>
      </w:pPr>
    </w:p>
    <w:p w:rsidR="00747095" w:rsidRPr="00A91DB5" w:rsidRDefault="00747095" w:rsidP="008144BC">
      <w:pPr>
        <w:spacing w:before="80" w:after="80" w:line="380" w:lineRule="exact"/>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lastRenderedPageBreak/>
        <w:t>BAB VII</w:t>
      </w:r>
    </w:p>
    <w:p w:rsidR="00346574" w:rsidRPr="00A91DB5" w:rsidRDefault="00747095" w:rsidP="008144BC">
      <w:pPr>
        <w:spacing w:before="80" w:after="80" w:line="380" w:lineRule="exact"/>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KETENTUAN PENUTUP</w:t>
      </w:r>
    </w:p>
    <w:p w:rsidR="00D36297" w:rsidRPr="00A91DB5" w:rsidRDefault="00346574" w:rsidP="008144BC">
      <w:pPr>
        <w:spacing w:before="80" w:after="80" w:line="380" w:lineRule="exact"/>
        <w:jc w:val="center"/>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 xml:space="preserve">Pasal </w:t>
      </w:r>
      <w:r w:rsidR="003B0E9E">
        <w:rPr>
          <w:rFonts w:ascii="Bookman Old Style" w:eastAsia="Times New Roman" w:hAnsi="Bookman Old Style" w:cs="Arial"/>
          <w:bCs/>
          <w:sz w:val="24"/>
          <w:szCs w:val="24"/>
          <w:lang w:eastAsia="en-ZA"/>
        </w:rPr>
        <w:t>9</w:t>
      </w:r>
    </w:p>
    <w:p w:rsidR="00D36297" w:rsidRPr="00A91DB5" w:rsidRDefault="00D36297" w:rsidP="008144BC">
      <w:pPr>
        <w:spacing w:before="80" w:after="80" w:line="380" w:lineRule="exact"/>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Peraturan Gubernur ini mulai berlaku pada tanggal diundangkan.</w:t>
      </w:r>
    </w:p>
    <w:p w:rsidR="00D36297" w:rsidRPr="00A91DB5" w:rsidRDefault="00D36297" w:rsidP="008144BC">
      <w:pPr>
        <w:spacing w:before="80" w:after="80" w:line="380" w:lineRule="exact"/>
        <w:jc w:val="both"/>
        <w:outlineLvl w:val="2"/>
        <w:rPr>
          <w:rFonts w:ascii="Bookman Old Style" w:eastAsia="Times New Roman" w:hAnsi="Bookman Old Style" w:cs="Arial"/>
          <w:bCs/>
          <w:sz w:val="24"/>
          <w:szCs w:val="24"/>
          <w:lang w:eastAsia="en-ZA"/>
        </w:rPr>
      </w:pPr>
    </w:p>
    <w:p w:rsidR="00747095" w:rsidRDefault="00D36297" w:rsidP="008144BC">
      <w:pPr>
        <w:spacing w:before="80" w:after="80" w:line="380" w:lineRule="exact"/>
        <w:jc w:val="both"/>
        <w:outlineLvl w:val="2"/>
        <w:rPr>
          <w:rFonts w:ascii="Bookman Old Style" w:eastAsia="Times New Roman" w:hAnsi="Bookman Old Style" w:cs="Arial"/>
          <w:bCs/>
          <w:sz w:val="24"/>
          <w:szCs w:val="24"/>
          <w:lang w:eastAsia="en-ZA"/>
        </w:rPr>
      </w:pPr>
      <w:r w:rsidRPr="00A91DB5">
        <w:rPr>
          <w:rFonts w:ascii="Bookman Old Style" w:eastAsia="Times New Roman" w:hAnsi="Bookman Old Style" w:cs="Arial"/>
          <w:bCs/>
          <w:sz w:val="24"/>
          <w:szCs w:val="24"/>
          <w:lang w:eastAsia="en-ZA"/>
        </w:rPr>
        <w:t>Agar setiap orang mengetahuinya, memerintahkan pengundangan Peraturan Gubernur ini dengan penempatannya dalam Berita Daerah Provinsi Banten.</w:t>
      </w:r>
    </w:p>
    <w:p w:rsidR="007F6F64" w:rsidRPr="00556427" w:rsidRDefault="007F6F64" w:rsidP="009D4355">
      <w:pPr>
        <w:pStyle w:val="PlainText"/>
        <w:tabs>
          <w:tab w:val="left" w:pos="2410"/>
          <w:tab w:val="left" w:pos="7513"/>
        </w:tabs>
        <w:spacing w:line="400" w:lineRule="exact"/>
        <w:ind w:left="4536"/>
        <w:rPr>
          <w:rFonts w:ascii="Bookman Old Style" w:hAnsi="Bookman Old Style" w:cs="Courier New"/>
          <w:sz w:val="24"/>
          <w:szCs w:val="24"/>
          <w:lang w:val="en-AU"/>
        </w:rPr>
      </w:pPr>
      <w:r w:rsidRPr="00556427">
        <w:rPr>
          <w:rFonts w:ascii="Bookman Old Style" w:hAnsi="Bookman Old Style" w:cs="Courier New"/>
          <w:sz w:val="24"/>
          <w:szCs w:val="24"/>
        </w:rPr>
        <w:t>Ditet</w:t>
      </w:r>
      <w:r w:rsidRPr="00556427">
        <w:rPr>
          <w:rFonts w:ascii="Bookman Old Style" w:hAnsi="Bookman Old Style" w:cs="Courier New"/>
          <w:sz w:val="24"/>
          <w:szCs w:val="24"/>
          <w:lang w:val="en-AU"/>
        </w:rPr>
        <w:t>a</w:t>
      </w:r>
      <w:r w:rsidRPr="00556427">
        <w:rPr>
          <w:rFonts w:ascii="Bookman Old Style" w:hAnsi="Bookman Old Style" w:cs="Courier New"/>
          <w:sz w:val="24"/>
          <w:szCs w:val="24"/>
        </w:rPr>
        <w:t>pkan di</w:t>
      </w:r>
      <w:r w:rsidRPr="00556427">
        <w:rPr>
          <w:rFonts w:ascii="Bookman Old Style" w:hAnsi="Bookman Old Style" w:cs="Courier New"/>
          <w:sz w:val="24"/>
          <w:szCs w:val="24"/>
          <w:lang w:val="en-AU"/>
        </w:rPr>
        <w:t xml:space="preserve"> Serang</w:t>
      </w:r>
    </w:p>
    <w:p w:rsidR="007F6F64" w:rsidRPr="00A116A5" w:rsidRDefault="007F6F64" w:rsidP="009D4355">
      <w:pPr>
        <w:pStyle w:val="PlainText"/>
        <w:tabs>
          <w:tab w:val="left" w:pos="2410"/>
          <w:tab w:val="left" w:pos="7513"/>
        </w:tabs>
        <w:spacing w:after="120" w:line="400" w:lineRule="exact"/>
        <w:ind w:left="4536"/>
        <w:rPr>
          <w:rFonts w:ascii="Bookman Old Style" w:hAnsi="Bookman Old Style" w:cs="Courier New"/>
          <w:sz w:val="24"/>
          <w:szCs w:val="24"/>
          <w:lang w:val="en-US"/>
        </w:rPr>
      </w:pPr>
      <w:r w:rsidRPr="00556427">
        <w:rPr>
          <w:rFonts w:ascii="Bookman Old Style" w:hAnsi="Bookman Old Style" w:cs="Courier New"/>
          <w:sz w:val="24"/>
          <w:szCs w:val="24"/>
          <w:lang w:val="en-US"/>
        </w:rPr>
        <w:t>p</w:t>
      </w:r>
      <w:r w:rsidRPr="00556427">
        <w:rPr>
          <w:rFonts w:ascii="Bookman Old Style" w:hAnsi="Bookman Old Style" w:cs="Courier New"/>
          <w:sz w:val="24"/>
          <w:szCs w:val="24"/>
        </w:rPr>
        <w:t>ada</w:t>
      </w:r>
      <w:r w:rsidRPr="00556427">
        <w:rPr>
          <w:rFonts w:ascii="Bookman Old Style" w:hAnsi="Bookman Old Style" w:cs="Courier New"/>
          <w:sz w:val="24"/>
          <w:szCs w:val="24"/>
          <w:lang w:val="en-AU"/>
        </w:rPr>
        <w:t xml:space="preserve"> </w:t>
      </w:r>
      <w:r w:rsidRPr="00556427">
        <w:rPr>
          <w:rFonts w:ascii="Bookman Old Style" w:hAnsi="Bookman Old Style" w:cs="Courier New"/>
          <w:sz w:val="24"/>
          <w:szCs w:val="24"/>
        </w:rPr>
        <w:t>tangga</w:t>
      </w:r>
      <w:r w:rsidRPr="00556427">
        <w:rPr>
          <w:rFonts w:ascii="Bookman Old Style" w:hAnsi="Bookman Old Style" w:cs="Courier New"/>
          <w:sz w:val="24"/>
          <w:szCs w:val="24"/>
          <w:lang w:val="en-AU"/>
        </w:rPr>
        <w:t xml:space="preserve">l </w:t>
      </w:r>
      <w:r w:rsidRPr="00556427">
        <w:rPr>
          <w:rFonts w:ascii="Bookman Old Style" w:hAnsi="Bookman Old Style" w:cs="Courier New"/>
          <w:sz w:val="24"/>
          <w:szCs w:val="24"/>
        </w:rPr>
        <w:t xml:space="preserve"> </w:t>
      </w:r>
      <w:r w:rsidR="00A116A5">
        <w:rPr>
          <w:rFonts w:ascii="Bookman Old Style" w:hAnsi="Bookman Old Style" w:cs="Courier New"/>
          <w:sz w:val="24"/>
          <w:szCs w:val="24"/>
          <w:lang w:val="en-US"/>
        </w:rPr>
        <w:t>26 Februari 2016</w:t>
      </w:r>
    </w:p>
    <w:p w:rsidR="007F6F64" w:rsidRPr="00556427" w:rsidRDefault="007F6F64" w:rsidP="007F6F64">
      <w:pPr>
        <w:pStyle w:val="PlainText"/>
        <w:tabs>
          <w:tab w:val="left" w:pos="2410"/>
        </w:tabs>
        <w:spacing w:line="400" w:lineRule="exact"/>
        <w:ind w:left="4536"/>
        <w:jc w:val="center"/>
        <w:rPr>
          <w:rFonts w:ascii="Bookman Old Style" w:hAnsi="Bookman Old Style" w:cs="Courier New"/>
          <w:sz w:val="24"/>
          <w:szCs w:val="24"/>
        </w:rPr>
      </w:pPr>
      <w:r w:rsidRPr="00556427">
        <w:rPr>
          <w:rFonts w:ascii="Bookman Old Style" w:hAnsi="Bookman Old Style" w:cs="Courier New"/>
          <w:sz w:val="24"/>
          <w:szCs w:val="24"/>
        </w:rPr>
        <w:t xml:space="preserve">GUBERNUR </w:t>
      </w:r>
      <w:r w:rsidRPr="00556427">
        <w:rPr>
          <w:rFonts w:ascii="Bookman Old Style" w:hAnsi="Bookman Old Style" w:cs="Courier New"/>
          <w:sz w:val="24"/>
          <w:szCs w:val="24"/>
          <w:lang w:val="en-AU"/>
        </w:rPr>
        <w:t>BANTEN</w:t>
      </w:r>
      <w:r w:rsidRPr="00556427">
        <w:rPr>
          <w:rFonts w:ascii="Bookman Old Style" w:hAnsi="Bookman Old Style" w:cs="Courier New"/>
          <w:sz w:val="24"/>
          <w:szCs w:val="24"/>
        </w:rPr>
        <w:t>,</w:t>
      </w:r>
    </w:p>
    <w:p w:rsidR="007F6F64" w:rsidRPr="00556427" w:rsidRDefault="007F6F64" w:rsidP="007F6F64">
      <w:pPr>
        <w:pStyle w:val="PlainText"/>
        <w:tabs>
          <w:tab w:val="left" w:pos="2410"/>
        </w:tabs>
        <w:spacing w:line="400" w:lineRule="exact"/>
        <w:ind w:left="4536"/>
        <w:jc w:val="center"/>
        <w:rPr>
          <w:rFonts w:ascii="Bookman Old Style" w:hAnsi="Bookman Old Style" w:cs="Courier New"/>
          <w:sz w:val="24"/>
          <w:szCs w:val="24"/>
        </w:rPr>
      </w:pPr>
    </w:p>
    <w:p w:rsidR="009D4355" w:rsidRPr="009D4355" w:rsidRDefault="00A116A5" w:rsidP="007F6F64">
      <w:pPr>
        <w:pStyle w:val="PlainText"/>
        <w:tabs>
          <w:tab w:val="left" w:pos="2410"/>
        </w:tabs>
        <w:spacing w:line="400" w:lineRule="exact"/>
        <w:ind w:left="4536"/>
        <w:jc w:val="center"/>
        <w:rPr>
          <w:rFonts w:ascii="Bookman Old Style" w:hAnsi="Bookman Old Style" w:cs="Courier New"/>
          <w:sz w:val="24"/>
          <w:szCs w:val="24"/>
          <w:lang w:val="en-US"/>
        </w:rPr>
      </w:pPr>
      <w:r>
        <w:rPr>
          <w:rFonts w:ascii="Bookman Old Style" w:hAnsi="Bookman Old Style" w:cs="Courier New"/>
          <w:sz w:val="24"/>
          <w:szCs w:val="24"/>
          <w:lang w:val="en-US"/>
        </w:rPr>
        <w:t>ttd</w:t>
      </w:r>
    </w:p>
    <w:p w:rsidR="007F6F64" w:rsidRPr="00556427" w:rsidRDefault="007F6F64" w:rsidP="007F6F64">
      <w:pPr>
        <w:pStyle w:val="PlainText"/>
        <w:tabs>
          <w:tab w:val="left" w:pos="2410"/>
        </w:tabs>
        <w:spacing w:line="400" w:lineRule="exact"/>
        <w:ind w:left="4536"/>
        <w:jc w:val="center"/>
        <w:rPr>
          <w:rFonts w:ascii="Bookman Old Style" w:hAnsi="Bookman Old Style" w:cs="Courier New"/>
          <w:sz w:val="24"/>
          <w:szCs w:val="24"/>
        </w:rPr>
      </w:pPr>
    </w:p>
    <w:p w:rsidR="007F6F64" w:rsidRPr="00556427" w:rsidRDefault="007F6F64" w:rsidP="007F6F64">
      <w:pPr>
        <w:pStyle w:val="PlainText"/>
        <w:tabs>
          <w:tab w:val="left" w:pos="2410"/>
        </w:tabs>
        <w:spacing w:line="400" w:lineRule="exact"/>
        <w:ind w:left="4536"/>
        <w:jc w:val="center"/>
        <w:rPr>
          <w:rFonts w:ascii="Bookman Old Style" w:hAnsi="Bookman Old Style" w:cs="Courier New"/>
          <w:sz w:val="24"/>
          <w:szCs w:val="24"/>
        </w:rPr>
      </w:pPr>
      <w:r w:rsidRPr="00556427">
        <w:rPr>
          <w:rFonts w:ascii="Bookman Old Style" w:hAnsi="Bookman Old Style" w:cs="Courier New"/>
          <w:sz w:val="24"/>
          <w:szCs w:val="24"/>
        </w:rPr>
        <w:t>RANO KARNO</w:t>
      </w:r>
    </w:p>
    <w:p w:rsidR="007F6F64" w:rsidRPr="00556427" w:rsidRDefault="007F6F64" w:rsidP="007F6F64">
      <w:pPr>
        <w:pStyle w:val="PlainText"/>
        <w:tabs>
          <w:tab w:val="left" w:pos="2410"/>
        </w:tabs>
        <w:spacing w:line="400" w:lineRule="exact"/>
        <w:ind w:left="4536"/>
        <w:jc w:val="center"/>
        <w:rPr>
          <w:rFonts w:ascii="Bookman Old Style" w:hAnsi="Bookman Old Style" w:cs="Courier New"/>
          <w:sz w:val="24"/>
          <w:szCs w:val="24"/>
        </w:rPr>
      </w:pPr>
    </w:p>
    <w:p w:rsidR="007F6F64" w:rsidRPr="00556427" w:rsidRDefault="007F6F64" w:rsidP="007F6F64">
      <w:pPr>
        <w:pStyle w:val="PlainText"/>
        <w:tabs>
          <w:tab w:val="left" w:pos="2410"/>
        </w:tabs>
        <w:spacing w:line="400" w:lineRule="exact"/>
        <w:rPr>
          <w:rFonts w:ascii="Bookman Old Style" w:hAnsi="Bookman Old Style" w:cs="Courier New"/>
          <w:sz w:val="24"/>
          <w:szCs w:val="24"/>
          <w:lang w:val="en-AU"/>
        </w:rPr>
      </w:pPr>
      <w:r w:rsidRPr="00556427">
        <w:rPr>
          <w:rFonts w:ascii="Bookman Old Style" w:hAnsi="Bookman Old Style" w:cs="Courier New"/>
          <w:sz w:val="24"/>
          <w:szCs w:val="24"/>
        </w:rPr>
        <w:t xml:space="preserve">Diundangkan di </w:t>
      </w:r>
      <w:r w:rsidRPr="00556427">
        <w:rPr>
          <w:rFonts w:ascii="Bookman Old Style" w:hAnsi="Bookman Old Style" w:cs="Courier New"/>
          <w:sz w:val="24"/>
          <w:szCs w:val="24"/>
          <w:lang w:val="en-AU"/>
        </w:rPr>
        <w:t>Serang</w:t>
      </w:r>
    </w:p>
    <w:p w:rsidR="007F6F64" w:rsidRPr="00556427" w:rsidRDefault="007F6F64" w:rsidP="007F6F64">
      <w:pPr>
        <w:pStyle w:val="PlainText"/>
        <w:tabs>
          <w:tab w:val="left" w:pos="2410"/>
        </w:tabs>
        <w:spacing w:after="120" w:line="400" w:lineRule="exact"/>
        <w:rPr>
          <w:rFonts w:ascii="Bookman Old Style" w:hAnsi="Bookman Old Style" w:cs="Courier New"/>
          <w:sz w:val="24"/>
          <w:szCs w:val="24"/>
          <w:lang w:val="en-AU"/>
        </w:rPr>
      </w:pPr>
      <w:r w:rsidRPr="00556427">
        <w:rPr>
          <w:rFonts w:ascii="Bookman Old Style" w:hAnsi="Bookman Old Style" w:cs="Courier New"/>
          <w:sz w:val="24"/>
          <w:szCs w:val="24"/>
        </w:rPr>
        <w:t xml:space="preserve">pada tanggal </w:t>
      </w:r>
      <w:r w:rsidR="00A116A5">
        <w:rPr>
          <w:rFonts w:ascii="Bookman Old Style" w:hAnsi="Bookman Old Style" w:cs="Courier New"/>
          <w:sz w:val="24"/>
          <w:szCs w:val="24"/>
          <w:lang w:val="en-US"/>
        </w:rPr>
        <w:t>26 Februari 2016</w:t>
      </w:r>
    </w:p>
    <w:p w:rsidR="007F6F64" w:rsidRPr="00556427" w:rsidRDefault="007F6F64" w:rsidP="007F6F64">
      <w:pPr>
        <w:tabs>
          <w:tab w:val="left" w:pos="2410"/>
        </w:tabs>
        <w:spacing w:after="0" w:line="400" w:lineRule="exact"/>
        <w:ind w:right="4873"/>
        <w:jc w:val="center"/>
        <w:rPr>
          <w:rFonts w:ascii="Bookman Old Style" w:hAnsi="Bookman Old Style" w:cs="Courier New"/>
          <w:sz w:val="24"/>
          <w:szCs w:val="24"/>
        </w:rPr>
      </w:pPr>
      <w:r w:rsidRPr="00556427">
        <w:rPr>
          <w:rFonts w:ascii="Bookman Old Style" w:hAnsi="Bookman Old Style" w:cs="Courier New"/>
          <w:sz w:val="24"/>
          <w:szCs w:val="24"/>
          <w:lang w:val="en-AU"/>
        </w:rPr>
        <w:t xml:space="preserve">SEKRETARIS </w:t>
      </w:r>
      <w:r w:rsidRPr="00556427">
        <w:rPr>
          <w:rFonts w:ascii="Bookman Old Style" w:hAnsi="Bookman Old Style" w:cs="Courier New"/>
          <w:sz w:val="24"/>
          <w:szCs w:val="24"/>
        </w:rPr>
        <w:t>DAERAH</w:t>
      </w:r>
    </w:p>
    <w:p w:rsidR="007F6F64" w:rsidRPr="00556427" w:rsidRDefault="007F6F64" w:rsidP="007F6F64">
      <w:pPr>
        <w:tabs>
          <w:tab w:val="left" w:pos="2410"/>
        </w:tabs>
        <w:spacing w:after="0" w:line="400" w:lineRule="exact"/>
        <w:ind w:right="4873"/>
        <w:jc w:val="center"/>
        <w:rPr>
          <w:rFonts w:ascii="Bookman Old Style" w:hAnsi="Bookman Old Style"/>
          <w:sz w:val="24"/>
          <w:szCs w:val="24"/>
          <w:lang w:val="en-AU"/>
        </w:rPr>
      </w:pPr>
      <w:r w:rsidRPr="00556427">
        <w:rPr>
          <w:rFonts w:ascii="Bookman Old Style" w:hAnsi="Bookman Old Style" w:cs="Courier New"/>
          <w:sz w:val="24"/>
          <w:szCs w:val="24"/>
        </w:rPr>
        <w:t xml:space="preserve">PROVINSI </w:t>
      </w:r>
      <w:r w:rsidRPr="00556427">
        <w:rPr>
          <w:rFonts w:ascii="Bookman Old Style" w:hAnsi="Bookman Old Style" w:cs="Courier New"/>
          <w:sz w:val="24"/>
          <w:szCs w:val="24"/>
          <w:lang w:val="en-AU"/>
        </w:rPr>
        <w:t>BANTEN,</w:t>
      </w:r>
    </w:p>
    <w:p w:rsidR="007F6F64" w:rsidRPr="00556427" w:rsidRDefault="007F6F64" w:rsidP="007F6F64">
      <w:pPr>
        <w:pStyle w:val="Default"/>
        <w:spacing w:line="400" w:lineRule="exact"/>
        <w:ind w:right="4873"/>
        <w:jc w:val="center"/>
        <w:rPr>
          <w:rFonts w:ascii="Bookman Old Style" w:hAnsi="Bookman Old Style"/>
          <w:b/>
          <w:bCs/>
          <w:lang w:val="en-US"/>
        </w:rPr>
      </w:pPr>
    </w:p>
    <w:p w:rsidR="007F6F64" w:rsidRDefault="00A116A5" w:rsidP="00A116A5">
      <w:pPr>
        <w:pStyle w:val="PlainText"/>
        <w:spacing w:line="400" w:lineRule="exact"/>
        <w:ind w:right="4792"/>
        <w:jc w:val="center"/>
        <w:rPr>
          <w:rFonts w:ascii="Bookman Old Style" w:hAnsi="Bookman Old Style"/>
          <w:b/>
          <w:bCs/>
          <w:lang w:val="en-US"/>
        </w:rPr>
      </w:pPr>
      <w:r>
        <w:rPr>
          <w:rFonts w:ascii="Bookman Old Style" w:hAnsi="Bookman Old Style" w:cs="Courier New"/>
          <w:sz w:val="24"/>
          <w:szCs w:val="24"/>
          <w:lang w:val="en-US"/>
        </w:rPr>
        <w:t>ttd</w:t>
      </w:r>
    </w:p>
    <w:p w:rsidR="009D4355" w:rsidRPr="00556427" w:rsidRDefault="009D4355" w:rsidP="007F6F64">
      <w:pPr>
        <w:pStyle w:val="Default"/>
        <w:spacing w:line="400" w:lineRule="exact"/>
        <w:ind w:right="4873"/>
        <w:jc w:val="center"/>
        <w:rPr>
          <w:rFonts w:ascii="Bookman Old Style" w:hAnsi="Bookman Old Style"/>
          <w:b/>
          <w:bCs/>
          <w:lang w:val="en-US"/>
        </w:rPr>
      </w:pPr>
    </w:p>
    <w:p w:rsidR="007F6F64" w:rsidRPr="00556427" w:rsidRDefault="007F6F64" w:rsidP="007F6F64">
      <w:pPr>
        <w:pStyle w:val="Default"/>
        <w:spacing w:line="400" w:lineRule="exact"/>
        <w:ind w:right="4873"/>
        <w:jc w:val="center"/>
        <w:rPr>
          <w:rFonts w:ascii="Bookman Old Style" w:hAnsi="Bookman Old Style"/>
          <w:bCs/>
        </w:rPr>
      </w:pPr>
      <w:r w:rsidRPr="00556427">
        <w:rPr>
          <w:rFonts w:ascii="Bookman Old Style" w:hAnsi="Bookman Old Style"/>
          <w:bCs/>
        </w:rPr>
        <w:t>RANTA SOEHARTA</w:t>
      </w:r>
    </w:p>
    <w:p w:rsidR="007F6F64" w:rsidRPr="00556427" w:rsidRDefault="007F6F64" w:rsidP="007F6F64">
      <w:pPr>
        <w:pStyle w:val="Default"/>
        <w:spacing w:line="400" w:lineRule="exact"/>
        <w:ind w:right="120"/>
        <w:jc w:val="both"/>
        <w:rPr>
          <w:rFonts w:ascii="Bookman Old Style" w:hAnsi="Bookman Old Style"/>
          <w:bCs/>
          <w:lang w:val="en-AU"/>
        </w:rPr>
      </w:pPr>
    </w:p>
    <w:p w:rsidR="007F6F64" w:rsidRPr="00356E86" w:rsidRDefault="007F6F64" w:rsidP="007F6F64">
      <w:pPr>
        <w:pStyle w:val="ListParagraph"/>
        <w:spacing w:after="0" w:line="400" w:lineRule="exact"/>
        <w:ind w:left="0"/>
        <w:jc w:val="center"/>
        <w:rPr>
          <w:rFonts w:ascii="Bookman Old Style" w:hAnsi="Bookman Old Style" w:cs="BookmanOldStyle"/>
          <w:sz w:val="24"/>
          <w:szCs w:val="24"/>
          <w:lang w:val="id-ID"/>
        </w:rPr>
      </w:pPr>
      <w:r w:rsidRPr="00556427">
        <w:rPr>
          <w:rFonts w:ascii="Bookman Old Style" w:hAnsi="Bookman Old Style"/>
          <w:bCs/>
          <w:sz w:val="24"/>
          <w:szCs w:val="24"/>
        </w:rPr>
        <w:t>BERITA DAERAH PROVINSI BANTEN TAH</w:t>
      </w:r>
      <w:r w:rsidRPr="00356E86">
        <w:rPr>
          <w:rFonts w:ascii="Bookman Old Style" w:hAnsi="Bookman Old Style"/>
          <w:bCs/>
          <w:sz w:val="24"/>
          <w:szCs w:val="24"/>
        </w:rPr>
        <w:t>UN</w:t>
      </w:r>
      <w:r w:rsidR="001C4D03">
        <w:rPr>
          <w:rFonts w:ascii="Bookman Old Style" w:hAnsi="Bookman Old Style"/>
          <w:bCs/>
          <w:sz w:val="24"/>
          <w:szCs w:val="24"/>
        </w:rPr>
        <w:t xml:space="preserve"> 2016 </w:t>
      </w:r>
      <w:r w:rsidRPr="00356E86">
        <w:rPr>
          <w:rFonts w:ascii="Bookman Old Style" w:hAnsi="Bookman Old Style"/>
          <w:bCs/>
          <w:sz w:val="24"/>
          <w:szCs w:val="24"/>
        </w:rPr>
        <w:t>NOMOR</w:t>
      </w:r>
      <w:r>
        <w:rPr>
          <w:rFonts w:ascii="Bookman Old Style" w:hAnsi="Bookman Old Style"/>
          <w:bCs/>
          <w:sz w:val="24"/>
          <w:szCs w:val="24"/>
        </w:rPr>
        <w:t xml:space="preserve"> </w:t>
      </w:r>
      <w:r w:rsidR="00A116A5">
        <w:rPr>
          <w:rFonts w:ascii="Bookman Old Style" w:hAnsi="Bookman Old Style"/>
          <w:bCs/>
          <w:sz w:val="24"/>
          <w:szCs w:val="24"/>
        </w:rPr>
        <w:t>13</w:t>
      </w:r>
      <w:r w:rsidRPr="00356E86">
        <w:rPr>
          <w:rFonts w:ascii="Bookman Old Style" w:hAnsi="Bookman Old Style"/>
          <w:bCs/>
          <w:sz w:val="24"/>
          <w:szCs w:val="24"/>
        </w:rPr>
        <w:t>.</w:t>
      </w:r>
    </w:p>
    <w:p w:rsidR="007F6F64" w:rsidRDefault="007F6F64" w:rsidP="007F6F64">
      <w:pPr>
        <w:spacing w:before="80" w:after="80" w:line="276" w:lineRule="auto"/>
        <w:jc w:val="both"/>
        <w:outlineLvl w:val="2"/>
        <w:rPr>
          <w:rFonts w:ascii="Bookman Old Style" w:eastAsia="Times New Roman" w:hAnsi="Bookman Old Style" w:cs="Arial"/>
          <w:bCs/>
          <w:sz w:val="24"/>
          <w:szCs w:val="24"/>
          <w:lang w:eastAsia="en-ZA"/>
        </w:rPr>
      </w:pPr>
    </w:p>
    <w:p w:rsidR="00A116A5" w:rsidRPr="003F03FC" w:rsidRDefault="00A116A5" w:rsidP="00A116A5">
      <w:pPr>
        <w:pStyle w:val="BodyText2"/>
        <w:spacing w:line="380" w:lineRule="exact"/>
        <w:ind w:right="4882"/>
        <w:jc w:val="center"/>
        <w:rPr>
          <w:rFonts w:ascii="Bookman Old Style" w:hAnsi="Bookman Old Style"/>
          <w:shadow/>
          <w:lang w:val="it-IT"/>
        </w:rPr>
      </w:pPr>
      <w:r w:rsidRPr="003F03FC">
        <w:rPr>
          <w:rFonts w:ascii="Bookman Old Style" w:hAnsi="Bookman Old Style"/>
          <w:lang w:val="it-IT"/>
        </w:rPr>
        <w:t>Salinan sesuai dengan aslinya</w:t>
      </w:r>
    </w:p>
    <w:p w:rsidR="00A116A5" w:rsidRPr="003F03FC" w:rsidRDefault="00A116A5" w:rsidP="00A116A5">
      <w:pPr>
        <w:pStyle w:val="BodyText2"/>
        <w:spacing w:line="380" w:lineRule="exact"/>
        <w:ind w:right="4882"/>
        <w:jc w:val="center"/>
        <w:rPr>
          <w:rFonts w:ascii="Bookman Old Style" w:hAnsi="Bookman Old Style"/>
          <w:shadow/>
          <w:lang w:val="it-IT"/>
        </w:rPr>
      </w:pPr>
      <w:r w:rsidRPr="003F03FC">
        <w:rPr>
          <w:rFonts w:ascii="Bookman Old Style" w:hAnsi="Bookman Old Style"/>
          <w:lang w:val="it-IT"/>
        </w:rPr>
        <w:t>KEPALA BIRO HUKUM,</w:t>
      </w:r>
    </w:p>
    <w:p w:rsidR="00A116A5" w:rsidRPr="003F03FC" w:rsidRDefault="00A116A5" w:rsidP="00A116A5">
      <w:pPr>
        <w:pStyle w:val="BodyText2"/>
        <w:spacing w:line="380" w:lineRule="exact"/>
        <w:ind w:right="4882"/>
        <w:jc w:val="center"/>
        <w:rPr>
          <w:rFonts w:ascii="Bookman Old Style" w:hAnsi="Bookman Old Style"/>
          <w:shadow/>
          <w:lang w:val="it-IT"/>
        </w:rPr>
      </w:pPr>
    </w:p>
    <w:p w:rsidR="00A116A5" w:rsidRDefault="00A116A5" w:rsidP="00A116A5">
      <w:pPr>
        <w:pStyle w:val="BodyText2"/>
        <w:spacing w:line="380" w:lineRule="exact"/>
        <w:ind w:right="4882"/>
        <w:jc w:val="center"/>
        <w:rPr>
          <w:rFonts w:ascii="Bookman Old Style" w:hAnsi="Bookman Old Style"/>
          <w:shadow/>
          <w:lang w:val="it-IT"/>
        </w:rPr>
      </w:pPr>
      <w:r>
        <w:rPr>
          <w:rFonts w:ascii="Bookman Old Style" w:hAnsi="Bookman Old Style"/>
          <w:shadow/>
          <w:lang w:val="it-IT"/>
        </w:rPr>
        <w:t>ttd</w:t>
      </w:r>
    </w:p>
    <w:p w:rsidR="00A116A5" w:rsidRPr="003F03FC" w:rsidRDefault="00A116A5" w:rsidP="00A116A5">
      <w:pPr>
        <w:pStyle w:val="BodyText2"/>
        <w:spacing w:line="380" w:lineRule="exact"/>
        <w:ind w:right="4882"/>
        <w:jc w:val="center"/>
        <w:rPr>
          <w:rFonts w:ascii="Bookman Old Style" w:hAnsi="Bookman Old Style"/>
          <w:shadow/>
          <w:lang w:val="it-IT"/>
        </w:rPr>
      </w:pPr>
    </w:p>
    <w:p w:rsidR="00A116A5" w:rsidRPr="003F03FC" w:rsidRDefault="00A116A5" w:rsidP="00A116A5">
      <w:pPr>
        <w:pStyle w:val="BodyText2"/>
        <w:spacing w:line="380" w:lineRule="exact"/>
        <w:ind w:right="4882"/>
        <w:jc w:val="center"/>
        <w:rPr>
          <w:rFonts w:ascii="Bookman Old Style" w:hAnsi="Bookman Old Style"/>
          <w:shadow/>
          <w:u w:val="single"/>
        </w:rPr>
      </w:pPr>
      <w:r>
        <w:rPr>
          <w:rFonts w:ascii="Bookman Old Style" w:hAnsi="Bookman Old Style"/>
          <w:u w:val="single"/>
        </w:rPr>
        <w:t>AGUS MINTONO</w:t>
      </w:r>
      <w:r w:rsidRPr="003F03FC">
        <w:rPr>
          <w:rFonts w:ascii="Bookman Old Style" w:hAnsi="Bookman Old Style"/>
          <w:u w:val="single"/>
        </w:rPr>
        <w:t>, SH. M.Si</w:t>
      </w:r>
    </w:p>
    <w:p w:rsidR="00A116A5" w:rsidRPr="003F03FC" w:rsidRDefault="00A116A5" w:rsidP="00A116A5">
      <w:pPr>
        <w:pStyle w:val="BodyText2"/>
        <w:spacing w:line="380" w:lineRule="exact"/>
        <w:ind w:right="4882"/>
        <w:jc w:val="center"/>
        <w:rPr>
          <w:rFonts w:ascii="Bookman Old Style" w:hAnsi="Bookman Old Style"/>
          <w:shadow/>
          <w:lang w:val="it-IT"/>
        </w:rPr>
      </w:pPr>
      <w:r w:rsidRPr="003F03FC">
        <w:rPr>
          <w:rFonts w:ascii="Bookman Old Style" w:hAnsi="Bookman Old Style"/>
          <w:lang w:val="it-IT"/>
        </w:rPr>
        <w:t xml:space="preserve">Pembina </w:t>
      </w:r>
      <w:r>
        <w:rPr>
          <w:rFonts w:ascii="Bookman Old Style" w:hAnsi="Bookman Old Style"/>
          <w:lang w:val="it-IT"/>
        </w:rPr>
        <w:t>T</w:t>
      </w:r>
      <w:r w:rsidR="00026205">
        <w:rPr>
          <w:rFonts w:ascii="Bookman Old Style" w:hAnsi="Bookman Old Style"/>
          <w:lang w:val="it-IT"/>
        </w:rPr>
        <w:t>k.</w:t>
      </w:r>
      <w:r>
        <w:rPr>
          <w:rFonts w:ascii="Bookman Old Style" w:hAnsi="Bookman Old Style"/>
          <w:lang w:val="it-IT"/>
        </w:rPr>
        <w:t xml:space="preserve"> I</w:t>
      </w:r>
    </w:p>
    <w:p w:rsidR="00A116A5" w:rsidRPr="003F03FC" w:rsidRDefault="00A116A5" w:rsidP="00A116A5">
      <w:pPr>
        <w:pStyle w:val="BodyText2"/>
        <w:spacing w:line="380" w:lineRule="exact"/>
        <w:ind w:right="4882"/>
        <w:jc w:val="center"/>
        <w:rPr>
          <w:rFonts w:ascii="Bookman Old Style" w:hAnsi="Bookman Old Style"/>
          <w:shadow/>
          <w:lang w:val="it-IT"/>
        </w:rPr>
      </w:pPr>
      <w:r w:rsidRPr="003F03FC">
        <w:rPr>
          <w:rFonts w:ascii="Bookman Old Style" w:hAnsi="Bookman Old Style"/>
          <w:lang w:val="it-IT"/>
        </w:rPr>
        <w:t>NIP. 196</w:t>
      </w:r>
      <w:r>
        <w:rPr>
          <w:rFonts w:ascii="Bookman Old Style" w:hAnsi="Bookman Old Style"/>
          <w:lang w:val="it-IT"/>
        </w:rPr>
        <w:t>80805</w:t>
      </w:r>
      <w:r w:rsidRPr="003F03FC">
        <w:rPr>
          <w:rFonts w:ascii="Bookman Old Style" w:hAnsi="Bookman Old Style"/>
          <w:lang w:val="it-IT"/>
        </w:rPr>
        <w:t xml:space="preserve"> 19</w:t>
      </w:r>
      <w:r>
        <w:rPr>
          <w:rFonts w:ascii="Bookman Old Style" w:hAnsi="Bookman Old Style"/>
          <w:lang w:val="it-IT"/>
        </w:rPr>
        <w:t>98</w:t>
      </w:r>
      <w:r w:rsidRPr="003F03FC">
        <w:rPr>
          <w:rFonts w:ascii="Bookman Old Style" w:hAnsi="Bookman Old Style"/>
          <w:lang w:val="it-IT"/>
        </w:rPr>
        <w:t>03 1 0</w:t>
      </w:r>
      <w:r>
        <w:rPr>
          <w:rFonts w:ascii="Bookman Old Style" w:hAnsi="Bookman Old Style"/>
          <w:lang w:val="it-IT"/>
        </w:rPr>
        <w:t>10</w:t>
      </w:r>
    </w:p>
    <w:sectPr w:rsidR="00A116A5" w:rsidRPr="003F03FC" w:rsidSect="007F6F64">
      <w:footerReference w:type="default" r:id="rId9"/>
      <w:pgSz w:w="12240" w:h="18720" w:code="10000"/>
      <w:pgMar w:top="1699" w:right="1699" w:bottom="1699" w:left="1699" w:header="706" w:footer="706" w:gutter="0"/>
      <w:pgNumType w:fmt="numberInDash"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363B" w:rsidRDefault="00FC363B" w:rsidP="007F6F64">
      <w:pPr>
        <w:spacing w:after="0" w:line="240" w:lineRule="auto"/>
      </w:pPr>
      <w:r>
        <w:separator/>
      </w:r>
    </w:p>
  </w:endnote>
  <w:endnote w:type="continuationSeparator" w:id="1">
    <w:p w:rsidR="00FC363B" w:rsidRDefault="00FC363B" w:rsidP="007F6F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5655"/>
      <w:docPartObj>
        <w:docPartGallery w:val="Page Numbers (Bottom of Page)"/>
        <w:docPartUnique/>
      </w:docPartObj>
    </w:sdtPr>
    <w:sdtEndPr>
      <w:rPr>
        <w:rFonts w:ascii="Bookman Old Style" w:hAnsi="Bookman Old Style"/>
        <w:sz w:val="24"/>
        <w:szCs w:val="24"/>
      </w:rPr>
    </w:sdtEndPr>
    <w:sdtContent>
      <w:p w:rsidR="007F6F64" w:rsidRPr="007F6F64" w:rsidRDefault="00FC4D36">
        <w:pPr>
          <w:pStyle w:val="Footer"/>
          <w:jc w:val="center"/>
          <w:rPr>
            <w:rFonts w:ascii="Bookman Old Style" w:hAnsi="Bookman Old Style"/>
            <w:sz w:val="24"/>
            <w:szCs w:val="24"/>
          </w:rPr>
        </w:pPr>
        <w:r w:rsidRPr="007F6F64">
          <w:rPr>
            <w:rFonts w:ascii="Bookman Old Style" w:hAnsi="Bookman Old Style"/>
            <w:sz w:val="24"/>
            <w:szCs w:val="24"/>
          </w:rPr>
          <w:fldChar w:fldCharType="begin"/>
        </w:r>
        <w:r w:rsidR="007F6F64" w:rsidRPr="007F6F64">
          <w:rPr>
            <w:rFonts w:ascii="Bookman Old Style" w:hAnsi="Bookman Old Style"/>
            <w:sz w:val="24"/>
            <w:szCs w:val="24"/>
          </w:rPr>
          <w:instrText xml:space="preserve"> PAGE   \* MERGEFORMAT </w:instrText>
        </w:r>
        <w:r w:rsidRPr="007F6F64">
          <w:rPr>
            <w:rFonts w:ascii="Bookman Old Style" w:hAnsi="Bookman Old Style"/>
            <w:sz w:val="24"/>
            <w:szCs w:val="24"/>
          </w:rPr>
          <w:fldChar w:fldCharType="separate"/>
        </w:r>
        <w:r w:rsidR="00F862E0">
          <w:rPr>
            <w:rFonts w:ascii="Bookman Old Style" w:hAnsi="Bookman Old Style"/>
            <w:noProof/>
            <w:sz w:val="24"/>
            <w:szCs w:val="24"/>
          </w:rPr>
          <w:t>- 1 -</w:t>
        </w:r>
        <w:r w:rsidRPr="007F6F64">
          <w:rPr>
            <w:rFonts w:ascii="Bookman Old Style" w:hAnsi="Bookman Old Style"/>
            <w:sz w:val="24"/>
            <w:szCs w:val="24"/>
          </w:rPr>
          <w:fldChar w:fldCharType="end"/>
        </w:r>
      </w:p>
    </w:sdtContent>
  </w:sdt>
  <w:p w:rsidR="007F6F64" w:rsidRDefault="007F6F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363B" w:rsidRDefault="00FC363B" w:rsidP="007F6F64">
      <w:pPr>
        <w:spacing w:after="0" w:line="240" w:lineRule="auto"/>
      </w:pPr>
      <w:r>
        <w:separator/>
      </w:r>
    </w:p>
  </w:footnote>
  <w:footnote w:type="continuationSeparator" w:id="1">
    <w:p w:rsidR="00FC363B" w:rsidRDefault="00FC363B" w:rsidP="007F6F6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67827"/>
    <w:multiLevelType w:val="hybridMultilevel"/>
    <w:tmpl w:val="63C02222"/>
    <w:lvl w:ilvl="0" w:tplc="DE3E74B6">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nsid w:val="06C8468F"/>
    <w:multiLevelType w:val="hybridMultilevel"/>
    <w:tmpl w:val="AD366014"/>
    <w:lvl w:ilvl="0" w:tplc="1C090019">
      <w:start w:val="1"/>
      <w:numFmt w:val="lowerLetter"/>
      <w:lvlText w:val="%1."/>
      <w:lvlJc w:val="left"/>
      <w:pPr>
        <w:ind w:left="720" w:hanging="360"/>
      </w:pPr>
      <w:rPr>
        <w:rFonts w:hint="default"/>
      </w:rPr>
    </w:lvl>
    <w:lvl w:ilvl="1" w:tplc="3E023440">
      <w:start w:val="1"/>
      <w:numFmt w:val="decimal"/>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nsid w:val="16AB5E70"/>
    <w:multiLevelType w:val="hybridMultilevel"/>
    <w:tmpl w:val="0980D150"/>
    <w:lvl w:ilvl="0" w:tplc="8874344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nsid w:val="25CF2F6D"/>
    <w:multiLevelType w:val="hybridMultilevel"/>
    <w:tmpl w:val="36B8A8B4"/>
    <w:lvl w:ilvl="0" w:tplc="DE3E74B6">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nsid w:val="2FDE1D01"/>
    <w:multiLevelType w:val="hybridMultilevel"/>
    <w:tmpl w:val="6720C8F2"/>
    <w:lvl w:ilvl="0" w:tplc="8874344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nsid w:val="40095CE4"/>
    <w:multiLevelType w:val="hybridMultilevel"/>
    <w:tmpl w:val="270ECA96"/>
    <w:lvl w:ilvl="0" w:tplc="7D164AF0">
      <w:start w:val="1"/>
      <w:numFmt w:val="decimal"/>
      <w:lvlText w:val="%1."/>
      <w:lvlJc w:val="left"/>
      <w:pPr>
        <w:ind w:left="720" w:hanging="360"/>
      </w:pPr>
      <w:rPr>
        <w:rFonts w:ascii="Bookman Old Style" w:hAnsi="Bookman Old Style" w:cs="BookmanOldStyle"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98409A"/>
    <w:multiLevelType w:val="hybridMultilevel"/>
    <w:tmpl w:val="F6723A7A"/>
    <w:lvl w:ilvl="0" w:tplc="8874344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nsid w:val="6055598E"/>
    <w:multiLevelType w:val="hybridMultilevel"/>
    <w:tmpl w:val="190887CE"/>
    <w:lvl w:ilvl="0" w:tplc="E984F6F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1744F2"/>
    <w:multiLevelType w:val="hybridMultilevel"/>
    <w:tmpl w:val="5FC445A0"/>
    <w:lvl w:ilvl="0" w:tplc="DE3E74B6">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nsid w:val="76656127"/>
    <w:multiLevelType w:val="hybridMultilevel"/>
    <w:tmpl w:val="3C9A641C"/>
    <w:lvl w:ilvl="0" w:tplc="1C090019">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nsid w:val="77A11E45"/>
    <w:multiLevelType w:val="hybridMultilevel"/>
    <w:tmpl w:val="F8C0745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nsid w:val="7D103068"/>
    <w:multiLevelType w:val="hybridMultilevel"/>
    <w:tmpl w:val="F6723A7A"/>
    <w:lvl w:ilvl="0" w:tplc="8874344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9"/>
  </w:num>
  <w:num w:numId="2">
    <w:abstractNumId w:val="0"/>
  </w:num>
  <w:num w:numId="3">
    <w:abstractNumId w:val="8"/>
  </w:num>
  <w:num w:numId="4">
    <w:abstractNumId w:val="3"/>
  </w:num>
  <w:num w:numId="5">
    <w:abstractNumId w:val="10"/>
  </w:num>
  <w:num w:numId="6">
    <w:abstractNumId w:val="6"/>
  </w:num>
  <w:num w:numId="7">
    <w:abstractNumId w:val="1"/>
  </w:num>
  <w:num w:numId="8">
    <w:abstractNumId w:val="2"/>
  </w:num>
  <w:num w:numId="9">
    <w:abstractNumId w:val="11"/>
  </w:num>
  <w:num w:numId="10">
    <w:abstractNumId w:val="4"/>
  </w:num>
  <w:num w:numId="11">
    <w:abstractNumId w:val="5"/>
  </w:num>
  <w:num w:numId="12">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defaultTabStop w:val="720"/>
  <w:characterSpacingControl w:val="doNotCompress"/>
  <w:footnotePr>
    <w:footnote w:id="0"/>
    <w:footnote w:id="1"/>
  </w:footnotePr>
  <w:endnotePr>
    <w:endnote w:id="0"/>
    <w:endnote w:id="1"/>
  </w:endnotePr>
  <w:compat>
    <w:useFELayout/>
  </w:compat>
  <w:rsids>
    <w:rsidRoot w:val="009D0FA0"/>
    <w:rsid w:val="000140F4"/>
    <w:rsid w:val="00017D14"/>
    <w:rsid w:val="00026205"/>
    <w:rsid w:val="00033CD3"/>
    <w:rsid w:val="00034368"/>
    <w:rsid w:val="000377AA"/>
    <w:rsid w:val="00064664"/>
    <w:rsid w:val="0007545A"/>
    <w:rsid w:val="000835D6"/>
    <w:rsid w:val="00096AF0"/>
    <w:rsid w:val="000C309C"/>
    <w:rsid w:val="000D2109"/>
    <w:rsid w:val="000E200C"/>
    <w:rsid w:val="000F0FD4"/>
    <w:rsid w:val="000F5A8C"/>
    <w:rsid w:val="00102AA5"/>
    <w:rsid w:val="00104513"/>
    <w:rsid w:val="00107FDC"/>
    <w:rsid w:val="001127E8"/>
    <w:rsid w:val="00116FB2"/>
    <w:rsid w:val="00123262"/>
    <w:rsid w:val="00126710"/>
    <w:rsid w:val="00142A83"/>
    <w:rsid w:val="001435E5"/>
    <w:rsid w:val="00167ABD"/>
    <w:rsid w:val="00177A12"/>
    <w:rsid w:val="0019135F"/>
    <w:rsid w:val="001C39B8"/>
    <w:rsid w:val="001C4D03"/>
    <w:rsid w:val="001C5B3E"/>
    <w:rsid w:val="001D1A9E"/>
    <w:rsid w:val="001E3C2C"/>
    <w:rsid w:val="001E4627"/>
    <w:rsid w:val="001E534F"/>
    <w:rsid w:val="001E7D90"/>
    <w:rsid w:val="001F3A01"/>
    <w:rsid w:val="001F600D"/>
    <w:rsid w:val="00221B36"/>
    <w:rsid w:val="0022269F"/>
    <w:rsid w:val="0022366D"/>
    <w:rsid w:val="00224391"/>
    <w:rsid w:val="00226608"/>
    <w:rsid w:val="00240AE9"/>
    <w:rsid w:val="00244E8B"/>
    <w:rsid w:val="00247F52"/>
    <w:rsid w:val="002740E1"/>
    <w:rsid w:val="002806EF"/>
    <w:rsid w:val="002951DB"/>
    <w:rsid w:val="00296CAC"/>
    <w:rsid w:val="002A34C2"/>
    <w:rsid w:val="002A66DD"/>
    <w:rsid w:val="002B0BC5"/>
    <w:rsid w:val="002C5877"/>
    <w:rsid w:val="002E439A"/>
    <w:rsid w:val="002F33C5"/>
    <w:rsid w:val="00306286"/>
    <w:rsid w:val="00315798"/>
    <w:rsid w:val="00326ACB"/>
    <w:rsid w:val="003354ED"/>
    <w:rsid w:val="00346574"/>
    <w:rsid w:val="00352C64"/>
    <w:rsid w:val="003575D5"/>
    <w:rsid w:val="00375EFB"/>
    <w:rsid w:val="00383DF4"/>
    <w:rsid w:val="00387D6D"/>
    <w:rsid w:val="00390CD1"/>
    <w:rsid w:val="003A7DD2"/>
    <w:rsid w:val="003B0E9E"/>
    <w:rsid w:val="003B4506"/>
    <w:rsid w:val="003C5D13"/>
    <w:rsid w:val="003E5324"/>
    <w:rsid w:val="003E7412"/>
    <w:rsid w:val="003F675E"/>
    <w:rsid w:val="00400209"/>
    <w:rsid w:val="00406E23"/>
    <w:rsid w:val="004072AD"/>
    <w:rsid w:val="00407FDE"/>
    <w:rsid w:val="00422627"/>
    <w:rsid w:val="00427378"/>
    <w:rsid w:val="004320E8"/>
    <w:rsid w:val="00434528"/>
    <w:rsid w:val="0043524A"/>
    <w:rsid w:val="004433DA"/>
    <w:rsid w:val="00443F0E"/>
    <w:rsid w:val="00450D6F"/>
    <w:rsid w:val="00463B66"/>
    <w:rsid w:val="00464096"/>
    <w:rsid w:val="00466E02"/>
    <w:rsid w:val="0047227C"/>
    <w:rsid w:val="004A0480"/>
    <w:rsid w:val="004A1553"/>
    <w:rsid w:val="004B326F"/>
    <w:rsid w:val="004C004A"/>
    <w:rsid w:val="004C13CD"/>
    <w:rsid w:val="004D023D"/>
    <w:rsid w:val="004D1903"/>
    <w:rsid w:val="004D4869"/>
    <w:rsid w:val="004D7564"/>
    <w:rsid w:val="004E38DC"/>
    <w:rsid w:val="004E4B98"/>
    <w:rsid w:val="00503228"/>
    <w:rsid w:val="005055C7"/>
    <w:rsid w:val="005126C8"/>
    <w:rsid w:val="00531E1B"/>
    <w:rsid w:val="00540456"/>
    <w:rsid w:val="00543284"/>
    <w:rsid w:val="00560046"/>
    <w:rsid w:val="0056477F"/>
    <w:rsid w:val="00574EEE"/>
    <w:rsid w:val="00593E76"/>
    <w:rsid w:val="005D0986"/>
    <w:rsid w:val="005D4AD0"/>
    <w:rsid w:val="005D54C7"/>
    <w:rsid w:val="005D55E9"/>
    <w:rsid w:val="00611C1D"/>
    <w:rsid w:val="00621E74"/>
    <w:rsid w:val="00627B7D"/>
    <w:rsid w:val="00627F3E"/>
    <w:rsid w:val="00650D56"/>
    <w:rsid w:val="00651C11"/>
    <w:rsid w:val="006556F3"/>
    <w:rsid w:val="00661E14"/>
    <w:rsid w:val="00663CD8"/>
    <w:rsid w:val="00665DFB"/>
    <w:rsid w:val="00672EDE"/>
    <w:rsid w:val="00693A56"/>
    <w:rsid w:val="006970E8"/>
    <w:rsid w:val="006A0C50"/>
    <w:rsid w:val="006B76B3"/>
    <w:rsid w:val="006C02FB"/>
    <w:rsid w:val="006D03B5"/>
    <w:rsid w:val="006D7FB1"/>
    <w:rsid w:val="006E4376"/>
    <w:rsid w:val="006E70E2"/>
    <w:rsid w:val="006F2A5A"/>
    <w:rsid w:val="006F4ED7"/>
    <w:rsid w:val="00702970"/>
    <w:rsid w:val="00735849"/>
    <w:rsid w:val="00745EBC"/>
    <w:rsid w:val="00747095"/>
    <w:rsid w:val="007568DD"/>
    <w:rsid w:val="007646DA"/>
    <w:rsid w:val="00771222"/>
    <w:rsid w:val="00773D64"/>
    <w:rsid w:val="0077634E"/>
    <w:rsid w:val="0079206D"/>
    <w:rsid w:val="00796833"/>
    <w:rsid w:val="007A11BB"/>
    <w:rsid w:val="007B0711"/>
    <w:rsid w:val="007B3FE8"/>
    <w:rsid w:val="007F37C5"/>
    <w:rsid w:val="007F6F64"/>
    <w:rsid w:val="00800922"/>
    <w:rsid w:val="00802333"/>
    <w:rsid w:val="0080672F"/>
    <w:rsid w:val="008144BC"/>
    <w:rsid w:val="0083285E"/>
    <w:rsid w:val="00832D6A"/>
    <w:rsid w:val="00836247"/>
    <w:rsid w:val="008455C9"/>
    <w:rsid w:val="0085019F"/>
    <w:rsid w:val="00850646"/>
    <w:rsid w:val="00865D46"/>
    <w:rsid w:val="008759F2"/>
    <w:rsid w:val="008A7561"/>
    <w:rsid w:val="008C27B8"/>
    <w:rsid w:val="008C3240"/>
    <w:rsid w:val="008C48B7"/>
    <w:rsid w:val="008D148F"/>
    <w:rsid w:val="008D161B"/>
    <w:rsid w:val="008D1899"/>
    <w:rsid w:val="008D32EB"/>
    <w:rsid w:val="008D45B6"/>
    <w:rsid w:val="008D62D2"/>
    <w:rsid w:val="008E3DA7"/>
    <w:rsid w:val="008E77C7"/>
    <w:rsid w:val="008F5E3A"/>
    <w:rsid w:val="0090033D"/>
    <w:rsid w:val="00902257"/>
    <w:rsid w:val="009022C5"/>
    <w:rsid w:val="0090380E"/>
    <w:rsid w:val="00914152"/>
    <w:rsid w:val="00924CD2"/>
    <w:rsid w:val="00924D13"/>
    <w:rsid w:val="0094004B"/>
    <w:rsid w:val="00950AB0"/>
    <w:rsid w:val="00950F6C"/>
    <w:rsid w:val="00960A6F"/>
    <w:rsid w:val="0098011B"/>
    <w:rsid w:val="00990212"/>
    <w:rsid w:val="0099448A"/>
    <w:rsid w:val="00995EBA"/>
    <w:rsid w:val="009B2459"/>
    <w:rsid w:val="009B31D3"/>
    <w:rsid w:val="009B72ED"/>
    <w:rsid w:val="009C1469"/>
    <w:rsid w:val="009D0FA0"/>
    <w:rsid w:val="009D4355"/>
    <w:rsid w:val="009D48B0"/>
    <w:rsid w:val="009D69EE"/>
    <w:rsid w:val="009E0731"/>
    <w:rsid w:val="009E080E"/>
    <w:rsid w:val="009E0B4F"/>
    <w:rsid w:val="009E793E"/>
    <w:rsid w:val="009F5EFE"/>
    <w:rsid w:val="00A116A5"/>
    <w:rsid w:val="00A14078"/>
    <w:rsid w:val="00A1472F"/>
    <w:rsid w:val="00A15D38"/>
    <w:rsid w:val="00A215B3"/>
    <w:rsid w:val="00A23B79"/>
    <w:rsid w:val="00A26DB1"/>
    <w:rsid w:val="00A346AA"/>
    <w:rsid w:val="00A40562"/>
    <w:rsid w:val="00A411A0"/>
    <w:rsid w:val="00A60815"/>
    <w:rsid w:val="00A615C4"/>
    <w:rsid w:val="00A624D6"/>
    <w:rsid w:val="00A70CB2"/>
    <w:rsid w:val="00A774D5"/>
    <w:rsid w:val="00A828D8"/>
    <w:rsid w:val="00A84E46"/>
    <w:rsid w:val="00A91790"/>
    <w:rsid w:val="00A91DB5"/>
    <w:rsid w:val="00AA631E"/>
    <w:rsid w:val="00AB22F4"/>
    <w:rsid w:val="00AE7198"/>
    <w:rsid w:val="00AF336F"/>
    <w:rsid w:val="00B054B3"/>
    <w:rsid w:val="00B071B2"/>
    <w:rsid w:val="00B20751"/>
    <w:rsid w:val="00B224ED"/>
    <w:rsid w:val="00B30CB4"/>
    <w:rsid w:val="00B50739"/>
    <w:rsid w:val="00B727B2"/>
    <w:rsid w:val="00B729DA"/>
    <w:rsid w:val="00B729EE"/>
    <w:rsid w:val="00B776E8"/>
    <w:rsid w:val="00BD5DED"/>
    <w:rsid w:val="00BE46C0"/>
    <w:rsid w:val="00BE5DB1"/>
    <w:rsid w:val="00BF3CE9"/>
    <w:rsid w:val="00C0351E"/>
    <w:rsid w:val="00C07453"/>
    <w:rsid w:val="00C2205A"/>
    <w:rsid w:val="00C26C0B"/>
    <w:rsid w:val="00C3293F"/>
    <w:rsid w:val="00C33B9B"/>
    <w:rsid w:val="00C441B1"/>
    <w:rsid w:val="00C46ABB"/>
    <w:rsid w:val="00C56065"/>
    <w:rsid w:val="00C64B71"/>
    <w:rsid w:val="00C6560D"/>
    <w:rsid w:val="00C66C8E"/>
    <w:rsid w:val="00C70596"/>
    <w:rsid w:val="00C70901"/>
    <w:rsid w:val="00C75AF8"/>
    <w:rsid w:val="00C77402"/>
    <w:rsid w:val="00C83E17"/>
    <w:rsid w:val="00CA05E7"/>
    <w:rsid w:val="00CB7BB7"/>
    <w:rsid w:val="00CC00B8"/>
    <w:rsid w:val="00CC09E8"/>
    <w:rsid w:val="00CD2574"/>
    <w:rsid w:val="00CE15FC"/>
    <w:rsid w:val="00CE6EFA"/>
    <w:rsid w:val="00CF744C"/>
    <w:rsid w:val="00D13317"/>
    <w:rsid w:val="00D16A89"/>
    <w:rsid w:val="00D300FC"/>
    <w:rsid w:val="00D36297"/>
    <w:rsid w:val="00D368E6"/>
    <w:rsid w:val="00D52D15"/>
    <w:rsid w:val="00D609D1"/>
    <w:rsid w:val="00D67AEF"/>
    <w:rsid w:val="00D72A8C"/>
    <w:rsid w:val="00D803AD"/>
    <w:rsid w:val="00D916DB"/>
    <w:rsid w:val="00DB3A21"/>
    <w:rsid w:val="00DB732E"/>
    <w:rsid w:val="00DD7734"/>
    <w:rsid w:val="00DE50CD"/>
    <w:rsid w:val="00DF0E5E"/>
    <w:rsid w:val="00E0238D"/>
    <w:rsid w:val="00E0339F"/>
    <w:rsid w:val="00E0768D"/>
    <w:rsid w:val="00E11228"/>
    <w:rsid w:val="00E210CA"/>
    <w:rsid w:val="00E24B32"/>
    <w:rsid w:val="00E27363"/>
    <w:rsid w:val="00E323CA"/>
    <w:rsid w:val="00E711F6"/>
    <w:rsid w:val="00E75279"/>
    <w:rsid w:val="00EA595B"/>
    <w:rsid w:val="00EA79B0"/>
    <w:rsid w:val="00EB0606"/>
    <w:rsid w:val="00EC6F8C"/>
    <w:rsid w:val="00EE2DCC"/>
    <w:rsid w:val="00F16018"/>
    <w:rsid w:val="00F20D40"/>
    <w:rsid w:val="00F33C89"/>
    <w:rsid w:val="00F611B3"/>
    <w:rsid w:val="00F64B36"/>
    <w:rsid w:val="00F7436D"/>
    <w:rsid w:val="00F7590A"/>
    <w:rsid w:val="00F83470"/>
    <w:rsid w:val="00F862E0"/>
    <w:rsid w:val="00F908D7"/>
    <w:rsid w:val="00F92242"/>
    <w:rsid w:val="00F97725"/>
    <w:rsid w:val="00FB35DF"/>
    <w:rsid w:val="00FB7964"/>
    <w:rsid w:val="00FC2C86"/>
    <w:rsid w:val="00FC363B"/>
    <w:rsid w:val="00FC4C80"/>
    <w:rsid w:val="00FC4D36"/>
    <w:rsid w:val="00FC627D"/>
    <w:rsid w:val="00FD1297"/>
    <w:rsid w:val="00FD6ABD"/>
    <w:rsid w:val="00FD6F7D"/>
    <w:rsid w:val="00FE78F4"/>
    <w:rsid w:val="00FE7C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Z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38D"/>
  </w:style>
  <w:style w:type="paragraph" w:styleId="Heading1">
    <w:name w:val="heading 1"/>
    <w:basedOn w:val="Normal"/>
    <w:next w:val="Normal"/>
    <w:link w:val="Heading1Char"/>
    <w:uiPriority w:val="9"/>
    <w:qFormat/>
    <w:rsid w:val="00E0238D"/>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semiHidden/>
    <w:unhideWhenUsed/>
    <w:qFormat/>
    <w:rsid w:val="00E0238D"/>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E0238D"/>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E0238D"/>
    <w:pPr>
      <w:keepNext/>
      <w:keepLines/>
      <w:spacing w:before="40" w:after="0"/>
      <w:outlineLvl w:val="3"/>
    </w:pPr>
    <w:rPr>
      <w:rFonts w:asciiTheme="majorHAnsi" w:eastAsiaTheme="majorEastAsia" w:hAnsiTheme="majorHAnsi" w:cstheme="majorBidi"/>
      <w:i/>
      <w:iCs/>
      <w:color w:val="404040" w:themeColor="text1" w:themeTint="BF"/>
    </w:rPr>
  </w:style>
  <w:style w:type="paragraph" w:styleId="Heading5">
    <w:name w:val="heading 5"/>
    <w:basedOn w:val="Normal"/>
    <w:next w:val="Normal"/>
    <w:link w:val="Heading5Char"/>
    <w:uiPriority w:val="9"/>
    <w:semiHidden/>
    <w:unhideWhenUsed/>
    <w:qFormat/>
    <w:rsid w:val="00E0238D"/>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E0238D"/>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E0238D"/>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0238D"/>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E0238D"/>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0238D"/>
    <w:rPr>
      <w:rFonts w:asciiTheme="majorHAnsi" w:eastAsiaTheme="majorEastAsia" w:hAnsiTheme="majorHAnsi" w:cstheme="majorBidi"/>
      <w:color w:val="0D0D0D" w:themeColor="text1" w:themeTint="F2"/>
      <w:sz w:val="24"/>
      <w:szCs w:val="24"/>
    </w:rPr>
  </w:style>
  <w:style w:type="paragraph" w:styleId="ListParagraph">
    <w:name w:val="List Paragraph"/>
    <w:basedOn w:val="Normal"/>
    <w:link w:val="ListParagraphChar"/>
    <w:uiPriority w:val="34"/>
    <w:qFormat/>
    <w:rsid w:val="00E0238D"/>
    <w:pPr>
      <w:ind w:left="720"/>
      <w:contextualSpacing/>
    </w:pPr>
  </w:style>
  <w:style w:type="character" w:customStyle="1" w:styleId="Heading1Char">
    <w:name w:val="Heading 1 Char"/>
    <w:basedOn w:val="DefaultParagraphFont"/>
    <w:link w:val="Heading1"/>
    <w:uiPriority w:val="9"/>
    <w:rsid w:val="00E0238D"/>
    <w:rPr>
      <w:rFonts w:asciiTheme="majorHAnsi" w:eastAsiaTheme="majorEastAsia" w:hAnsiTheme="majorHAnsi" w:cstheme="majorBidi"/>
      <w:color w:val="262626" w:themeColor="text1" w:themeTint="D9"/>
      <w:sz w:val="32"/>
      <w:szCs w:val="32"/>
    </w:rPr>
  </w:style>
  <w:style w:type="character" w:customStyle="1" w:styleId="Heading2Char">
    <w:name w:val="Heading 2 Char"/>
    <w:basedOn w:val="DefaultParagraphFont"/>
    <w:link w:val="Heading2"/>
    <w:uiPriority w:val="9"/>
    <w:semiHidden/>
    <w:rsid w:val="00E0238D"/>
    <w:rPr>
      <w:rFonts w:asciiTheme="majorHAnsi" w:eastAsiaTheme="majorEastAsia" w:hAnsiTheme="majorHAnsi" w:cstheme="majorBidi"/>
      <w:color w:val="262626" w:themeColor="text1" w:themeTint="D9"/>
      <w:sz w:val="28"/>
      <w:szCs w:val="28"/>
    </w:rPr>
  </w:style>
  <w:style w:type="character" w:styleId="Hyperlink">
    <w:name w:val="Hyperlink"/>
    <w:basedOn w:val="DefaultParagraphFont"/>
    <w:uiPriority w:val="99"/>
    <w:unhideWhenUsed/>
    <w:rsid w:val="005D54C7"/>
    <w:rPr>
      <w:color w:val="0000FF" w:themeColor="hyperlink"/>
      <w:u w:val="single"/>
    </w:rPr>
  </w:style>
  <w:style w:type="character" w:customStyle="1" w:styleId="Heading4Char">
    <w:name w:val="Heading 4 Char"/>
    <w:basedOn w:val="DefaultParagraphFont"/>
    <w:link w:val="Heading4"/>
    <w:uiPriority w:val="9"/>
    <w:semiHidden/>
    <w:rsid w:val="00E0238D"/>
    <w:rPr>
      <w:rFonts w:asciiTheme="majorHAnsi" w:eastAsiaTheme="majorEastAsia" w:hAnsiTheme="majorHAnsi" w:cstheme="majorBidi"/>
      <w:i/>
      <w:iCs/>
      <w:color w:val="404040" w:themeColor="text1" w:themeTint="BF"/>
    </w:rPr>
  </w:style>
  <w:style w:type="paragraph" w:styleId="BalloonText">
    <w:name w:val="Balloon Text"/>
    <w:basedOn w:val="Normal"/>
    <w:link w:val="BalloonTextChar"/>
    <w:uiPriority w:val="99"/>
    <w:semiHidden/>
    <w:unhideWhenUsed/>
    <w:rsid w:val="00DF0E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0E5E"/>
    <w:rPr>
      <w:rFonts w:ascii="Segoe UI" w:hAnsi="Segoe UI" w:cs="Segoe UI"/>
      <w:sz w:val="18"/>
      <w:szCs w:val="18"/>
    </w:rPr>
  </w:style>
  <w:style w:type="character" w:customStyle="1" w:styleId="Heading5Char">
    <w:name w:val="Heading 5 Char"/>
    <w:basedOn w:val="DefaultParagraphFont"/>
    <w:link w:val="Heading5"/>
    <w:uiPriority w:val="9"/>
    <w:semiHidden/>
    <w:rsid w:val="00E0238D"/>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E0238D"/>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E0238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0238D"/>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E0238D"/>
    <w:rPr>
      <w:rFonts w:asciiTheme="majorHAnsi" w:eastAsiaTheme="majorEastAsia" w:hAnsiTheme="majorHAnsi" w:cstheme="majorBidi"/>
      <w:i/>
      <w:iCs/>
      <w:color w:val="262626" w:themeColor="text1" w:themeTint="D9"/>
      <w:sz w:val="21"/>
      <w:szCs w:val="21"/>
    </w:rPr>
  </w:style>
  <w:style w:type="paragraph" w:styleId="Title">
    <w:name w:val="Title"/>
    <w:basedOn w:val="Normal"/>
    <w:next w:val="Normal"/>
    <w:link w:val="TitleChar"/>
    <w:uiPriority w:val="10"/>
    <w:qFormat/>
    <w:rsid w:val="00E0238D"/>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E0238D"/>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E0238D"/>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E0238D"/>
    <w:rPr>
      <w:color w:val="5A5A5A" w:themeColor="text1" w:themeTint="A5"/>
      <w:spacing w:val="15"/>
    </w:rPr>
  </w:style>
  <w:style w:type="character" w:styleId="Strong">
    <w:name w:val="Strong"/>
    <w:basedOn w:val="DefaultParagraphFont"/>
    <w:uiPriority w:val="22"/>
    <w:qFormat/>
    <w:rsid w:val="00E0238D"/>
    <w:rPr>
      <w:b/>
      <w:bCs/>
      <w:color w:val="auto"/>
    </w:rPr>
  </w:style>
  <w:style w:type="character" w:styleId="Emphasis">
    <w:name w:val="Emphasis"/>
    <w:basedOn w:val="DefaultParagraphFont"/>
    <w:uiPriority w:val="20"/>
    <w:qFormat/>
    <w:rsid w:val="00E0238D"/>
    <w:rPr>
      <w:i/>
      <w:iCs/>
      <w:color w:val="auto"/>
    </w:rPr>
  </w:style>
  <w:style w:type="paragraph" w:styleId="NoSpacing">
    <w:name w:val="No Spacing"/>
    <w:uiPriority w:val="1"/>
    <w:qFormat/>
    <w:rsid w:val="00E0238D"/>
    <w:pPr>
      <w:spacing w:after="0" w:line="240" w:lineRule="auto"/>
    </w:pPr>
  </w:style>
  <w:style w:type="paragraph" w:styleId="Quote">
    <w:name w:val="Quote"/>
    <w:basedOn w:val="Normal"/>
    <w:next w:val="Normal"/>
    <w:link w:val="QuoteChar"/>
    <w:uiPriority w:val="29"/>
    <w:qFormat/>
    <w:rsid w:val="00E0238D"/>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E0238D"/>
    <w:rPr>
      <w:i/>
      <w:iCs/>
      <w:color w:val="404040" w:themeColor="text1" w:themeTint="BF"/>
    </w:rPr>
  </w:style>
  <w:style w:type="paragraph" w:styleId="IntenseQuote">
    <w:name w:val="Intense Quote"/>
    <w:basedOn w:val="Normal"/>
    <w:next w:val="Normal"/>
    <w:link w:val="IntenseQuoteChar"/>
    <w:uiPriority w:val="30"/>
    <w:qFormat/>
    <w:rsid w:val="00E0238D"/>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E0238D"/>
    <w:rPr>
      <w:i/>
      <w:iCs/>
      <w:color w:val="404040" w:themeColor="text1" w:themeTint="BF"/>
    </w:rPr>
  </w:style>
  <w:style w:type="character" w:styleId="SubtleEmphasis">
    <w:name w:val="Subtle Emphasis"/>
    <w:basedOn w:val="DefaultParagraphFont"/>
    <w:uiPriority w:val="19"/>
    <w:qFormat/>
    <w:rsid w:val="00E0238D"/>
    <w:rPr>
      <w:i/>
      <w:iCs/>
      <w:color w:val="404040" w:themeColor="text1" w:themeTint="BF"/>
    </w:rPr>
  </w:style>
  <w:style w:type="character" w:styleId="IntenseEmphasis">
    <w:name w:val="Intense Emphasis"/>
    <w:basedOn w:val="DefaultParagraphFont"/>
    <w:uiPriority w:val="21"/>
    <w:qFormat/>
    <w:rsid w:val="00E0238D"/>
    <w:rPr>
      <w:b/>
      <w:bCs/>
      <w:i/>
      <w:iCs/>
      <w:color w:val="auto"/>
    </w:rPr>
  </w:style>
  <w:style w:type="character" w:styleId="SubtleReference">
    <w:name w:val="Subtle Reference"/>
    <w:basedOn w:val="DefaultParagraphFont"/>
    <w:uiPriority w:val="31"/>
    <w:qFormat/>
    <w:rsid w:val="00E0238D"/>
    <w:rPr>
      <w:smallCaps/>
      <w:color w:val="404040" w:themeColor="text1" w:themeTint="BF"/>
    </w:rPr>
  </w:style>
  <w:style w:type="character" w:styleId="IntenseReference">
    <w:name w:val="Intense Reference"/>
    <w:basedOn w:val="DefaultParagraphFont"/>
    <w:uiPriority w:val="32"/>
    <w:qFormat/>
    <w:rsid w:val="00E0238D"/>
    <w:rPr>
      <w:b/>
      <w:bCs/>
      <w:smallCaps/>
      <w:color w:val="404040" w:themeColor="text1" w:themeTint="BF"/>
      <w:spacing w:val="5"/>
    </w:rPr>
  </w:style>
  <w:style w:type="character" w:styleId="BookTitle">
    <w:name w:val="Book Title"/>
    <w:basedOn w:val="DefaultParagraphFont"/>
    <w:uiPriority w:val="33"/>
    <w:qFormat/>
    <w:rsid w:val="00E0238D"/>
    <w:rPr>
      <w:b/>
      <w:bCs/>
      <w:i/>
      <w:iCs/>
      <w:spacing w:val="5"/>
    </w:rPr>
  </w:style>
  <w:style w:type="paragraph" w:styleId="TOCHeading">
    <w:name w:val="TOC Heading"/>
    <w:basedOn w:val="Heading1"/>
    <w:next w:val="Normal"/>
    <w:uiPriority w:val="39"/>
    <w:semiHidden/>
    <w:unhideWhenUsed/>
    <w:qFormat/>
    <w:rsid w:val="00E0238D"/>
    <w:pPr>
      <w:outlineLvl w:val="9"/>
    </w:pPr>
  </w:style>
  <w:style w:type="paragraph" w:styleId="Caption">
    <w:name w:val="caption"/>
    <w:basedOn w:val="Normal"/>
    <w:next w:val="Normal"/>
    <w:uiPriority w:val="35"/>
    <w:semiHidden/>
    <w:unhideWhenUsed/>
    <w:qFormat/>
    <w:rsid w:val="00E0238D"/>
    <w:pPr>
      <w:spacing w:after="200" w:line="240" w:lineRule="auto"/>
    </w:pPr>
    <w:rPr>
      <w:i/>
      <w:iCs/>
      <w:color w:val="1F497D" w:themeColor="text2"/>
      <w:sz w:val="18"/>
      <w:szCs w:val="18"/>
    </w:rPr>
  </w:style>
  <w:style w:type="table" w:styleId="TableGrid">
    <w:name w:val="Table Grid"/>
    <w:basedOn w:val="TableNormal"/>
    <w:uiPriority w:val="59"/>
    <w:rsid w:val="00244E8B"/>
    <w:pPr>
      <w:spacing w:after="0" w:line="240" w:lineRule="auto"/>
    </w:pPr>
    <w:rPr>
      <w:rFonts w:eastAsia="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7F6F6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F6F64"/>
  </w:style>
  <w:style w:type="paragraph" w:styleId="Footer">
    <w:name w:val="footer"/>
    <w:basedOn w:val="Normal"/>
    <w:link w:val="FooterChar"/>
    <w:uiPriority w:val="99"/>
    <w:unhideWhenUsed/>
    <w:rsid w:val="007F6F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6F64"/>
  </w:style>
  <w:style w:type="paragraph" w:customStyle="1" w:styleId="Default">
    <w:name w:val="Default"/>
    <w:rsid w:val="007F6F64"/>
    <w:pPr>
      <w:autoSpaceDE w:val="0"/>
      <w:autoSpaceDN w:val="0"/>
      <w:adjustRightInd w:val="0"/>
      <w:spacing w:after="0" w:line="240" w:lineRule="auto"/>
    </w:pPr>
    <w:rPr>
      <w:rFonts w:ascii="Arial" w:eastAsia="Times New Roman" w:hAnsi="Arial" w:cs="Arial"/>
      <w:color w:val="000000"/>
      <w:sz w:val="24"/>
      <w:szCs w:val="24"/>
      <w:lang w:val="id-ID" w:eastAsia="id-ID"/>
    </w:rPr>
  </w:style>
  <w:style w:type="paragraph" w:styleId="PlainText">
    <w:name w:val="Plain Text"/>
    <w:basedOn w:val="Normal"/>
    <w:link w:val="PlainTextChar"/>
    <w:uiPriority w:val="99"/>
    <w:unhideWhenUsed/>
    <w:rsid w:val="007F6F64"/>
    <w:pPr>
      <w:spacing w:after="0" w:line="240" w:lineRule="auto"/>
    </w:pPr>
    <w:rPr>
      <w:rFonts w:ascii="Consolas" w:eastAsia="Calibri" w:hAnsi="Consolas" w:cs="Times New Roman"/>
      <w:sz w:val="21"/>
      <w:szCs w:val="21"/>
      <w:lang w:val="id-ID"/>
    </w:rPr>
  </w:style>
  <w:style w:type="character" w:customStyle="1" w:styleId="PlainTextChar">
    <w:name w:val="Plain Text Char"/>
    <w:basedOn w:val="DefaultParagraphFont"/>
    <w:link w:val="PlainText"/>
    <w:uiPriority w:val="99"/>
    <w:rsid w:val="007F6F64"/>
    <w:rPr>
      <w:rFonts w:ascii="Consolas" w:eastAsia="Calibri" w:hAnsi="Consolas" w:cs="Times New Roman"/>
      <w:sz w:val="21"/>
      <w:szCs w:val="21"/>
      <w:lang w:val="id-ID"/>
    </w:rPr>
  </w:style>
  <w:style w:type="character" w:customStyle="1" w:styleId="ListParagraphChar">
    <w:name w:val="List Paragraph Char"/>
    <w:link w:val="ListParagraph"/>
    <w:uiPriority w:val="34"/>
    <w:locked/>
    <w:rsid w:val="007F6F64"/>
  </w:style>
  <w:style w:type="paragraph" w:styleId="BodyText2">
    <w:name w:val="Body Text 2"/>
    <w:basedOn w:val="Normal"/>
    <w:link w:val="BodyText2Char"/>
    <w:rsid w:val="00A116A5"/>
    <w:pPr>
      <w:tabs>
        <w:tab w:val="left" w:pos="449"/>
      </w:tabs>
      <w:spacing w:after="0" w:line="240" w:lineRule="auto"/>
      <w:jc w:val="both"/>
    </w:pPr>
    <w:rPr>
      <w:rFonts w:ascii="Arial" w:eastAsia="Times New Roman" w:hAnsi="Arial" w:cs="Arial"/>
      <w:sz w:val="24"/>
      <w:szCs w:val="14"/>
      <w:lang w:val="en-US"/>
    </w:rPr>
  </w:style>
  <w:style w:type="character" w:customStyle="1" w:styleId="BodyText2Char">
    <w:name w:val="Body Text 2 Char"/>
    <w:basedOn w:val="DefaultParagraphFont"/>
    <w:link w:val="BodyText2"/>
    <w:rsid w:val="00A116A5"/>
    <w:rPr>
      <w:rFonts w:ascii="Arial" w:eastAsia="Times New Roman" w:hAnsi="Arial" w:cs="Arial"/>
      <w:sz w:val="24"/>
      <w:szCs w:val="14"/>
      <w:lang w:val="en-US"/>
    </w:rPr>
  </w:style>
</w:styles>
</file>

<file path=word/webSettings.xml><?xml version="1.0" encoding="utf-8"?>
<w:webSettings xmlns:r="http://schemas.openxmlformats.org/officeDocument/2006/relationships" xmlns:w="http://schemas.openxmlformats.org/wordprocessingml/2006/main">
  <w:divs>
    <w:div w:id="62678790">
      <w:bodyDiv w:val="1"/>
      <w:marLeft w:val="0"/>
      <w:marRight w:val="0"/>
      <w:marTop w:val="0"/>
      <w:marBottom w:val="0"/>
      <w:divBdr>
        <w:top w:val="none" w:sz="0" w:space="0" w:color="auto"/>
        <w:left w:val="none" w:sz="0" w:space="0" w:color="auto"/>
        <w:bottom w:val="none" w:sz="0" w:space="0" w:color="auto"/>
        <w:right w:val="none" w:sz="0" w:space="0" w:color="auto"/>
      </w:divBdr>
    </w:div>
    <w:div w:id="132717273">
      <w:bodyDiv w:val="1"/>
      <w:marLeft w:val="0"/>
      <w:marRight w:val="0"/>
      <w:marTop w:val="0"/>
      <w:marBottom w:val="0"/>
      <w:divBdr>
        <w:top w:val="none" w:sz="0" w:space="0" w:color="auto"/>
        <w:left w:val="none" w:sz="0" w:space="0" w:color="auto"/>
        <w:bottom w:val="none" w:sz="0" w:space="0" w:color="auto"/>
        <w:right w:val="none" w:sz="0" w:space="0" w:color="auto"/>
      </w:divBdr>
      <w:divsChild>
        <w:div w:id="596253364">
          <w:marLeft w:val="0"/>
          <w:marRight w:val="0"/>
          <w:marTop w:val="0"/>
          <w:marBottom w:val="0"/>
          <w:divBdr>
            <w:top w:val="none" w:sz="0" w:space="0" w:color="auto"/>
            <w:left w:val="none" w:sz="0" w:space="0" w:color="auto"/>
            <w:bottom w:val="none" w:sz="0" w:space="0" w:color="auto"/>
            <w:right w:val="none" w:sz="0" w:space="0" w:color="auto"/>
          </w:divBdr>
          <w:divsChild>
            <w:div w:id="211885786">
              <w:marLeft w:val="0"/>
              <w:marRight w:val="0"/>
              <w:marTop w:val="0"/>
              <w:marBottom w:val="0"/>
              <w:divBdr>
                <w:top w:val="none" w:sz="0" w:space="0" w:color="auto"/>
                <w:left w:val="none" w:sz="0" w:space="0" w:color="auto"/>
                <w:bottom w:val="none" w:sz="0" w:space="0" w:color="auto"/>
                <w:right w:val="none" w:sz="0" w:space="0" w:color="auto"/>
              </w:divBdr>
              <w:divsChild>
                <w:div w:id="1774204175">
                  <w:marLeft w:val="0"/>
                  <w:marRight w:val="0"/>
                  <w:marTop w:val="0"/>
                  <w:marBottom w:val="0"/>
                  <w:divBdr>
                    <w:top w:val="none" w:sz="0" w:space="0" w:color="auto"/>
                    <w:left w:val="none" w:sz="0" w:space="0" w:color="auto"/>
                    <w:bottom w:val="none" w:sz="0" w:space="0" w:color="auto"/>
                    <w:right w:val="none" w:sz="0" w:space="0" w:color="auto"/>
                  </w:divBdr>
                  <w:divsChild>
                    <w:div w:id="52775454">
                      <w:marLeft w:val="0"/>
                      <w:marRight w:val="0"/>
                      <w:marTop w:val="0"/>
                      <w:marBottom w:val="0"/>
                      <w:divBdr>
                        <w:top w:val="none" w:sz="0" w:space="0" w:color="auto"/>
                        <w:left w:val="none" w:sz="0" w:space="0" w:color="auto"/>
                        <w:bottom w:val="none" w:sz="0" w:space="0" w:color="auto"/>
                        <w:right w:val="none" w:sz="0" w:space="0" w:color="auto"/>
                      </w:divBdr>
                    </w:div>
                    <w:div w:id="450131886">
                      <w:marLeft w:val="0"/>
                      <w:marRight w:val="0"/>
                      <w:marTop w:val="0"/>
                      <w:marBottom w:val="0"/>
                      <w:divBdr>
                        <w:top w:val="none" w:sz="0" w:space="0" w:color="auto"/>
                        <w:left w:val="none" w:sz="0" w:space="0" w:color="auto"/>
                        <w:bottom w:val="none" w:sz="0" w:space="0" w:color="auto"/>
                        <w:right w:val="none" w:sz="0" w:space="0" w:color="auto"/>
                      </w:divBdr>
                      <w:divsChild>
                        <w:div w:id="1232621037">
                          <w:marLeft w:val="0"/>
                          <w:marRight w:val="0"/>
                          <w:marTop w:val="0"/>
                          <w:marBottom w:val="0"/>
                          <w:divBdr>
                            <w:top w:val="none" w:sz="0" w:space="0" w:color="auto"/>
                            <w:left w:val="none" w:sz="0" w:space="0" w:color="auto"/>
                            <w:bottom w:val="none" w:sz="0" w:space="0" w:color="auto"/>
                            <w:right w:val="none" w:sz="0" w:space="0" w:color="auto"/>
                          </w:divBdr>
                          <w:divsChild>
                            <w:div w:id="1442609019">
                              <w:marLeft w:val="0"/>
                              <w:marRight w:val="0"/>
                              <w:marTop w:val="0"/>
                              <w:marBottom w:val="0"/>
                              <w:divBdr>
                                <w:top w:val="none" w:sz="0" w:space="0" w:color="auto"/>
                                <w:left w:val="none" w:sz="0" w:space="0" w:color="auto"/>
                                <w:bottom w:val="none" w:sz="0" w:space="0" w:color="auto"/>
                                <w:right w:val="none" w:sz="0" w:space="0" w:color="auto"/>
                              </w:divBdr>
                              <w:divsChild>
                                <w:div w:id="1000624229">
                                  <w:marLeft w:val="0"/>
                                  <w:marRight w:val="0"/>
                                  <w:marTop w:val="0"/>
                                  <w:marBottom w:val="0"/>
                                  <w:divBdr>
                                    <w:top w:val="none" w:sz="0" w:space="0" w:color="auto"/>
                                    <w:left w:val="none" w:sz="0" w:space="0" w:color="auto"/>
                                    <w:bottom w:val="none" w:sz="0" w:space="0" w:color="auto"/>
                                    <w:right w:val="none" w:sz="0" w:space="0" w:color="auto"/>
                                  </w:divBdr>
                                  <w:divsChild>
                                    <w:div w:id="1298873900">
                                      <w:marLeft w:val="0"/>
                                      <w:marRight w:val="0"/>
                                      <w:marTop w:val="0"/>
                                      <w:marBottom w:val="0"/>
                                      <w:divBdr>
                                        <w:top w:val="none" w:sz="0" w:space="0" w:color="auto"/>
                                        <w:left w:val="none" w:sz="0" w:space="0" w:color="auto"/>
                                        <w:bottom w:val="none" w:sz="0" w:space="0" w:color="auto"/>
                                        <w:right w:val="none" w:sz="0" w:space="0" w:color="auto"/>
                                      </w:divBdr>
                                      <w:divsChild>
                                        <w:div w:id="121309950">
                                          <w:marLeft w:val="0"/>
                                          <w:marRight w:val="0"/>
                                          <w:marTop w:val="0"/>
                                          <w:marBottom w:val="0"/>
                                          <w:divBdr>
                                            <w:top w:val="none" w:sz="0" w:space="0" w:color="auto"/>
                                            <w:left w:val="none" w:sz="0" w:space="0" w:color="auto"/>
                                            <w:bottom w:val="none" w:sz="0" w:space="0" w:color="auto"/>
                                            <w:right w:val="none" w:sz="0" w:space="0" w:color="auto"/>
                                          </w:divBdr>
                                          <w:divsChild>
                                            <w:div w:id="430586164">
                                              <w:marLeft w:val="0"/>
                                              <w:marRight w:val="0"/>
                                              <w:marTop w:val="0"/>
                                              <w:marBottom w:val="0"/>
                                              <w:divBdr>
                                                <w:top w:val="none" w:sz="0" w:space="0" w:color="auto"/>
                                                <w:left w:val="none" w:sz="0" w:space="0" w:color="auto"/>
                                                <w:bottom w:val="none" w:sz="0" w:space="0" w:color="auto"/>
                                                <w:right w:val="none" w:sz="0" w:space="0" w:color="auto"/>
                                              </w:divBdr>
                                            </w:div>
                                            <w:div w:id="1471165444">
                                              <w:marLeft w:val="0"/>
                                              <w:marRight w:val="0"/>
                                              <w:marTop w:val="0"/>
                                              <w:marBottom w:val="0"/>
                                              <w:divBdr>
                                                <w:top w:val="none" w:sz="0" w:space="0" w:color="auto"/>
                                                <w:left w:val="none" w:sz="0" w:space="0" w:color="auto"/>
                                                <w:bottom w:val="none" w:sz="0" w:space="0" w:color="auto"/>
                                                <w:right w:val="none" w:sz="0" w:space="0" w:color="auto"/>
                                              </w:divBdr>
                                              <w:divsChild>
                                                <w:div w:id="13046500">
                                                  <w:marLeft w:val="0"/>
                                                  <w:marRight w:val="0"/>
                                                  <w:marTop w:val="0"/>
                                                  <w:marBottom w:val="0"/>
                                                  <w:divBdr>
                                                    <w:top w:val="none" w:sz="0" w:space="0" w:color="auto"/>
                                                    <w:left w:val="none" w:sz="0" w:space="0" w:color="auto"/>
                                                    <w:bottom w:val="none" w:sz="0" w:space="0" w:color="auto"/>
                                                    <w:right w:val="none" w:sz="0" w:space="0" w:color="auto"/>
                                                  </w:divBdr>
                                                </w:div>
                                                <w:div w:id="894971675">
                                                  <w:marLeft w:val="0"/>
                                                  <w:marRight w:val="0"/>
                                                  <w:marTop w:val="0"/>
                                                  <w:marBottom w:val="0"/>
                                                  <w:divBdr>
                                                    <w:top w:val="none" w:sz="0" w:space="0" w:color="auto"/>
                                                    <w:left w:val="none" w:sz="0" w:space="0" w:color="auto"/>
                                                    <w:bottom w:val="none" w:sz="0" w:space="0" w:color="auto"/>
                                                    <w:right w:val="none" w:sz="0" w:space="0" w:color="auto"/>
                                                  </w:divBdr>
                                                </w:div>
                                                <w:div w:id="114153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9381009">
      <w:bodyDiv w:val="1"/>
      <w:marLeft w:val="0"/>
      <w:marRight w:val="0"/>
      <w:marTop w:val="0"/>
      <w:marBottom w:val="0"/>
      <w:divBdr>
        <w:top w:val="none" w:sz="0" w:space="0" w:color="auto"/>
        <w:left w:val="none" w:sz="0" w:space="0" w:color="auto"/>
        <w:bottom w:val="none" w:sz="0" w:space="0" w:color="auto"/>
        <w:right w:val="none" w:sz="0" w:space="0" w:color="auto"/>
      </w:divBdr>
    </w:div>
    <w:div w:id="836117249">
      <w:bodyDiv w:val="1"/>
      <w:marLeft w:val="0"/>
      <w:marRight w:val="0"/>
      <w:marTop w:val="0"/>
      <w:marBottom w:val="0"/>
      <w:divBdr>
        <w:top w:val="none" w:sz="0" w:space="0" w:color="auto"/>
        <w:left w:val="none" w:sz="0" w:space="0" w:color="auto"/>
        <w:bottom w:val="none" w:sz="0" w:space="0" w:color="auto"/>
        <w:right w:val="none" w:sz="0" w:space="0" w:color="auto"/>
      </w:divBdr>
    </w:div>
    <w:div w:id="846941214">
      <w:bodyDiv w:val="1"/>
      <w:marLeft w:val="0"/>
      <w:marRight w:val="0"/>
      <w:marTop w:val="0"/>
      <w:marBottom w:val="0"/>
      <w:divBdr>
        <w:top w:val="none" w:sz="0" w:space="0" w:color="auto"/>
        <w:left w:val="none" w:sz="0" w:space="0" w:color="auto"/>
        <w:bottom w:val="none" w:sz="0" w:space="0" w:color="auto"/>
        <w:right w:val="none" w:sz="0" w:space="0" w:color="auto"/>
      </w:divBdr>
      <w:divsChild>
        <w:div w:id="11148416">
          <w:marLeft w:val="0"/>
          <w:marRight w:val="0"/>
          <w:marTop w:val="0"/>
          <w:marBottom w:val="0"/>
          <w:divBdr>
            <w:top w:val="none" w:sz="0" w:space="0" w:color="auto"/>
            <w:left w:val="none" w:sz="0" w:space="0" w:color="auto"/>
            <w:bottom w:val="none" w:sz="0" w:space="0" w:color="auto"/>
            <w:right w:val="none" w:sz="0" w:space="0" w:color="auto"/>
          </w:divBdr>
        </w:div>
        <w:div w:id="18243494">
          <w:marLeft w:val="0"/>
          <w:marRight w:val="0"/>
          <w:marTop w:val="0"/>
          <w:marBottom w:val="0"/>
          <w:divBdr>
            <w:top w:val="none" w:sz="0" w:space="0" w:color="auto"/>
            <w:left w:val="none" w:sz="0" w:space="0" w:color="auto"/>
            <w:bottom w:val="none" w:sz="0" w:space="0" w:color="auto"/>
            <w:right w:val="none" w:sz="0" w:space="0" w:color="auto"/>
          </w:divBdr>
        </w:div>
        <w:div w:id="28144003">
          <w:marLeft w:val="0"/>
          <w:marRight w:val="0"/>
          <w:marTop w:val="0"/>
          <w:marBottom w:val="0"/>
          <w:divBdr>
            <w:top w:val="none" w:sz="0" w:space="0" w:color="auto"/>
            <w:left w:val="none" w:sz="0" w:space="0" w:color="auto"/>
            <w:bottom w:val="none" w:sz="0" w:space="0" w:color="auto"/>
            <w:right w:val="none" w:sz="0" w:space="0" w:color="auto"/>
          </w:divBdr>
        </w:div>
        <w:div w:id="72898281">
          <w:marLeft w:val="0"/>
          <w:marRight w:val="0"/>
          <w:marTop w:val="0"/>
          <w:marBottom w:val="0"/>
          <w:divBdr>
            <w:top w:val="none" w:sz="0" w:space="0" w:color="auto"/>
            <w:left w:val="none" w:sz="0" w:space="0" w:color="auto"/>
            <w:bottom w:val="none" w:sz="0" w:space="0" w:color="auto"/>
            <w:right w:val="none" w:sz="0" w:space="0" w:color="auto"/>
          </w:divBdr>
        </w:div>
        <w:div w:id="76875082">
          <w:marLeft w:val="0"/>
          <w:marRight w:val="0"/>
          <w:marTop w:val="0"/>
          <w:marBottom w:val="0"/>
          <w:divBdr>
            <w:top w:val="none" w:sz="0" w:space="0" w:color="auto"/>
            <w:left w:val="none" w:sz="0" w:space="0" w:color="auto"/>
            <w:bottom w:val="none" w:sz="0" w:space="0" w:color="auto"/>
            <w:right w:val="none" w:sz="0" w:space="0" w:color="auto"/>
          </w:divBdr>
        </w:div>
        <w:div w:id="104077142">
          <w:marLeft w:val="0"/>
          <w:marRight w:val="0"/>
          <w:marTop w:val="0"/>
          <w:marBottom w:val="0"/>
          <w:divBdr>
            <w:top w:val="none" w:sz="0" w:space="0" w:color="auto"/>
            <w:left w:val="none" w:sz="0" w:space="0" w:color="auto"/>
            <w:bottom w:val="none" w:sz="0" w:space="0" w:color="auto"/>
            <w:right w:val="none" w:sz="0" w:space="0" w:color="auto"/>
          </w:divBdr>
        </w:div>
        <w:div w:id="110057391">
          <w:marLeft w:val="0"/>
          <w:marRight w:val="0"/>
          <w:marTop w:val="0"/>
          <w:marBottom w:val="0"/>
          <w:divBdr>
            <w:top w:val="none" w:sz="0" w:space="0" w:color="auto"/>
            <w:left w:val="none" w:sz="0" w:space="0" w:color="auto"/>
            <w:bottom w:val="none" w:sz="0" w:space="0" w:color="auto"/>
            <w:right w:val="none" w:sz="0" w:space="0" w:color="auto"/>
          </w:divBdr>
        </w:div>
        <w:div w:id="115032003">
          <w:marLeft w:val="0"/>
          <w:marRight w:val="0"/>
          <w:marTop w:val="0"/>
          <w:marBottom w:val="0"/>
          <w:divBdr>
            <w:top w:val="none" w:sz="0" w:space="0" w:color="auto"/>
            <w:left w:val="none" w:sz="0" w:space="0" w:color="auto"/>
            <w:bottom w:val="none" w:sz="0" w:space="0" w:color="auto"/>
            <w:right w:val="none" w:sz="0" w:space="0" w:color="auto"/>
          </w:divBdr>
        </w:div>
        <w:div w:id="134761182">
          <w:marLeft w:val="0"/>
          <w:marRight w:val="0"/>
          <w:marTop w:val="0"/>
          <w:marBottom w:val="0"/>
          <w:divBdr>
            <w:top w:val="none" w:sz="0" w:space="0" w:color="auto"/>
            <w:left w:val="none" w:sz="0" w:space="0" w:color="auto"/>
            <w:bottom w:val="none" w:sz="0" w:space="0" w:color="auto"/>
            <w:right w:val="none" w:sz="0" w:space="0" w:color="auto"/>
          </w:divBdr>
        </w:div>
        <w:div w:id="150147921">
          <w:marLeft w:val="0"/>
          <w:marRight w:val="0"/>
          <w:marTop w:val="0"/>
          <w:marBottom w:val="0"/>
          <w:divBdr>
            <w:top w:val="none" w:sz="0" w:space="0" w:color="auto"/>
            <w:left w:val="none" w:sz="0" w:space="0" w:color="auto"/>
            <w:bottom w:val="none" w:sz="0" w:space="0" w:color="auto"/>
            <w:right w:val="none" w:sz="0" w:space="0" w:color="auto"/>
          </w:divBdr>
        </w:div>
        <w:div w:id="179666078">
          <w:marLeft w:val="0"/>
          <w:marRight w:val="0"/>
          <w:marTop w:val="0"/>
          <w:marBottom w:val="0"/>
          <w:divBdr>
            <w:top w:val="none" w:sz="0" w:space="0" w:color="auto"/>
            <w:left w:val="none" w:sz="0" w:space="0" w:color="auto"/>
            <w:bottom w:val="none" w:sz="0" w:space="0" w:color="auto"/>
            <w:right w:val="none" w:sz="0" w:space="0" w:color="auto"/>
          </w:divBdr>
        </w:div>
        <w:div w:id="193661569">
          <w:marLeft w:val="0"/>
          <w:marRight w:val="0"/>
          <w:marTop w:val="0"/>
          <w:marBottom w:val="0"/>
          <w:divBdr>
            <w:top w:val="none" w:sz="0" w:space="0" w:color="auto"/>
            <w:left w:val="none" w:sz="0" w:space="0" w:color="auto"/>
            <w:bottom w:val="none" w:sz="0" w:space="0" w:color="auto"/>
            <w:right w:val="none" w:sz="0" w:space="0" w:color="auto"/>
          </w:divBdr>
        </w:div>
        <w:div w:id="218590089">
          <w:marLeft w:val="0"/>
          <w:marRight w:val="0"/>
          <w:marTop w:val="0"/>
          <w:marBottom w:val="0"/>
          <w:divBdr>
            <w:top w:val="none" w:sz="0" w:space="0" w:color="auto"/>
            <w:left w:val="none" w:sz="0" w:space="0" w:color="auto"/>
            <w:bottom w:val="none" w:sz="0" w:space="0" w:color="auto"/>
            <w:right w:val="none" w:sz="0" w:space="0" w:color="auto"/>
          </w:divBdr>
        </w:div>
        <w:div w:id="222183926">
          <w:marLeft w:val="0"/>
          <w:marRight w:val="0"/>
          <w:marTop w:val="0"/>
          <w:marBottom w:val="0"/>
          <w:divBdr>
            <w:top w:val="none" w:sz="0" w:space="0" w:color="auto"/>
            <w:left w:val="none" w:sz="0" w:space="0" w:color="auto"/>
            <w:bottom w:val="none" w:sz="0" w:space="0" w:color="auto"/>
            <w:right w:val="none" w:sz="0" w:space="0" w:color="auto"/>
          </w:divBdr>
        </w:div>
        <w:div w:id="292684660">
          <w:marLeft w:val="0"/>
          <w:marRight w:val="0"/>
          <w:marTop w:val="0"/>
          <w:marBottom w:val="0"/>
          <w:divBdr>
            <w:top w:val="none" w:sz="0" w:space="0" w:color="auto"/>
            <w:left w:val="none" w:sz="0" w:space="0" w:color="auto"/>
            <w:bottom w:val="none" w:sz="0" w:space="0" w:color="auto"/>
            <w:right w:val="none" w:sz="0" w:space="0" w:color="auto"/>
          </w:divBdr>
        </w:div>
        <w:div w:id="346949607">
          <w:marLeft w:val="0"/>
          <w:marRight w:val="0"/>
          <w:marTop w:val="0"/>
          <w:marBottom w:val="0"/>
          <w:divBdr>
            <w:top w:val="none" w:sz="0" w:space="0" w:color="auto"/>
            <w:left w:val="none" w:sz="0" w:space="0" w:color="auto"/>
            <w:bottom w:val="none" w:sz="0" w:space="0" w:color="auto"/>
            <w:right w:val="none" w:sz="0" w:space="0" w:color="auto"/>
          </w:divBdr>
        </w:div>
        <w:div w:id="349112062">
          <w:marLeft w:val="0"/>
          <w:marRight w:val="0"/>
          <w:marTop w:val="0"/>
          <w:marBottom w:val="0"/>
          <w:divBdr>
            <w:top w:val="none" w:sz="0" w:space="0" w:color="auto"/>
            <w:left w:val="none" w:sz="0" w:space="0" w:color="auto"/>
            <w:bottom w:val="none" w:sz="0" w:space="0" w:color="auto"/>
            <w:right w:val="none" w:sz="0" w:space="0" w:color="auto"/>
          </w:divBdr>
        </w:div>
        <w:div w:id="402459737">
          <w:marLeft w:val="0"/>
          <w:marRight w:val="0"/>
          <w:marTop w:val="0"/>
          <w:marBottom w:val="0"/>
          <w:divBdr>
            <w:top w:val="none" w:sz="0" w:space="0" w:color="auto"/>
            <w:left w:val="none" w:sz="0" w:space="0" w:color="auto"/>
            <w:bottom w:val="none" w:sz="0" w:space="0" w:color="auto"/>
            <w:right w:val="none" w:sz="0" w:space="0" w:color="auto"/>
          </w:divBdr>
        </w:div>
        <w:div w:id="422145766">
          <w:marLeft w:val="0"/>
          <w:marRight w:val="0"/>
          <w:marTop w:val="0"/>
          <w:marBottom w:val="0"/>
          <w:divBdr>
            <w:top w:val="none" w:sz="0" w:space="0" w:color="auto"/>
            <w:left w:val="none" w:sz="0" w:space="0" w:color="auto"/>
            <w:bottom w:val="none" w:sz="0" w:space="0" w:color="auto"/>
            <w:right w:val="none" w:sz="0" w:space="0" w:color="auto"/>
          </w:divBdr>
        </w:div>
        <w:div w:id="440225796">
          <w:marLeft w:val="0"/>
          <w:marRight w:val="0"/>
          <w:marTop w:val="0"/>
          <w:marBottom w:val="0"/>
          <w:divBdr>
            <w:top w:val="none" w:sz="0" w:space="0" w:color="auto"/>
            <w:left w:val="none" w:sz="0" w:space="0" w:color="auto"/>
            <w:bottom w:val="none" w:sz="0" w:space="0" w:color="auto"/>
            <w:right w:val="none" w:sz="0" w:space="0" w:color="auto"/>
          </w:divBdr>
        </w:div>
        <w:div w:id="455953497">
          <w:marLeft w:val="0"/>
          <w:marRight w:val="0"/>
          <w:marTop w:val="0"/>
          <w:marBottom w:val="0"/>
          <w:divBdr>
            <w:top w:val="none" w:sz="0" w:space="0" w:color="auto"/>
            <w:left w:val="none" w:sz="0" w:space="0" w:color="auto"/>
            <w:bottom w:val="none" w:sz="0" w:space="0" w:color="auto"/>
            <w:right w:val="none" w:sz="0" w:space="0" w:color="auto"/>
          </w:divBdr>
        </w:div>
        <w:div w:id="468015107">
          <w:marLeft w:val="0"/>
          <w:marRight w:val="0"/>
          <w:marTop w:val="0"/>
          <w:marBottom w:val="0"/>
          <w:divBdr>
            <w:top w:val="none" w:sz="0" w:space="0" w:color="auto"/>
            <w:left w:val="none" w:sz="0" w:space="0" w:color="auto"/>
            <w:bottom w:val="none" w:sz="0" w:space="0" w:color="auto"/>
            <w:right w:val="none" w:sz="0" w:space="0" w:color="auto"/>
          </w:divBdr>
        </w:div>
        <w:div w:id="477648549">
          <w:marLeft w:val="0"/>
          <w:marRight w:val="0"/>
          <w:marTop w:val="0"/>
          <w:marBottom w:val="0"/>
          <w:divBdr>
            <w:top w:val="none" w:sz="0" w:space="0" w:color="auto"/>
            <w:left w:val="none" w:sz="0" w:space="0" w:color="auto"/>
            <w:bottom w:val="none" w:sz="0" w:space="0" w:color="auto"/>
            <w:right w:val="none" w:sz="0" w:space="0" w:color="auto"/>
          </w:divBdr>
        </w:div>
        <w:div w:id="478495047">
          <w:marLeft w:val="0"/>
          <w:marRight w:val="0"/>
          <w:marTop w:val="0"/>
          <w:marBottom w:val="0"/>
          <w:divBdr>
            <w:top w:val="none" w:sz="0" w:space="0" w:color="auto"/>
            <w:left w:val="none" w:sz="0" w:space="0" w:color="auto"/>
            <w:bottom w:val="none" w:sz="0" w:space="0" w:color="auto"/>
            <w:right w:val="none" w:sz="0" w:space="0" w:color="auto"/>
          </w:divBdr>
        </w:div>
        <w:div w:id="483082475">
          <w:marLeft w:val="0"/>
          <w:marRight w:val="0"/>
          <w:marTop w:val="0"/>
          <w:marBottom w:val="0"/>
          <w:divBdr>
            <w:top w:val="none" w:sz="0" w:space="0" w:color="auto"/>
            <w:left w:val="none" w:sz="0" w:space="0" w:color="auto"/>
            <w:bottom w:val="none" w:sz="0" w:space="0" w:color="auto"/>
            <w:right w:val="none" w:sz="0" w:space="0" w:color="auto"/>
          </w:divBdr>
        </w:div>
        <w:div w:id="484128512">
          <w:marLeft w:val="0"/>
          <w:marRight w:val="0"/>
          <w:marTop w:val="0"/>
          <w:marBottom w:val="0"/>
          <w:divBdr>
            <w:top w:val="none" w:sz="0" w:space="0" w:color="auto"/>
            <w:left w:val="none" w:sz="0" w:space="0" w:color="auto"/>
            <w:bottom w:val="none" w:sz="0" w:space="0" w:color="auto"/>
            <w:right w:val="none" w:sz="0" w:space="0" w:color="auto"/>
          </w:divBdr>
        </w:div>
        <w:div w:id="489712697">
          <w:marLeft w:val="0"/>
          <w:marRight w:val="0"/>
          <w:marTop w:val="0"/>
          <w:marBottom w:val="0"/>
          <w:divBdr>
            <w:top w:val="none" w:sz="0" w:space="0" w:color="auto"/>
            <w:left w:val="none" w:sz="0" w:space="0" w:color="auto"/>
            <w:bottom w:val="none" w:sz="0" w:space="0" w:color="auto"/>
            <w:right w:val="none" w:sz="0" w:space="0" w:color="auto"/>
          </w:divBdr>
        </w:div>
        <w:div w:id="493372940">
          <w:marLeft w:val="0"/>
          <w:marRight w:val="0"/>
          <w:marTop w:val="0"/>
          <w:marBottom w:val="0"/>
          <w:divBdr>
            <w:top w:val="none" w:sz="0" w:space="0" w:color="auto"/>
            <w:left w:val="none" w:sz="0" w:space="0" w:color="auto"/>
            <w:bottom w:val="none" w:sz="0" w:space="0" w:color="auto"/>
            <w:right w:val="none" w:sz="0" w:space="0" w:color="auto"/>
          </w:divBdr>
        </w:div>
        <w:div w:id="513765628">
          <w:marLeft w:val="0"/>
          <w:marRight w:val="0"/>
          <w:marTop w:val="0"/>
          <w:marBottom w:val="0"/>
          <w:divBdr>
            <w:top w:val="none" w:sz="0" w:space="0" w:color="auto"/>
            <w:left w:val="none" w:sz="0" w:space="0" w:color="auto"/>
            <w:bottom w:val="none" w:sz="0" w:space="0" w:color="auto"/>
            <w:right w:val="none" w:sz="0" w:space="0" w:color="auto"/>
          </w:divBdr>
        </w:div>
        <w:div w:id="523246283">
          <w:marLeft w:val="0"/>
          <w:marRight w:val="0"/>
          <w:marTop w:val="0"/>
          <w:marBottom w:val="0"/>
          <w:divBdr>
            <w:top w:val="none" w:sz="0" w:space="0" w:color="auto"/>
            <w:left w:val="none" w:sz="0" w:space="0" w:color="auto"/>
            <w:bottom w:val="none" w:sz="0" w:space="0" w:color="auto"/>
            <w:right w:val="none" w:sz="0" w:space="0" w:color="auto"/>
          </w:divBdr>
        </w:div>
        <w:div w:id="588316932">
          <w:marLeft w:val="0"/>
          <w:marRight w:val="0"/>
          <w:marTop w:val="0"/>
          <w:marBottom w:val="0"/>
          <w:divBdr>
            <w:top w:val="none" w:sz="0" w:space="0" w:color="auto"/>
            <w:left w:val="none" w:sz="0" w:space="0" w:color="auto"/>
            <w:bottom w:val="none" w:sz="0" w:space="0" w:color="auto"/>
            <w:right w:val="none" w:sz="0" w:space="0" w:color="auto"/>
          </w:divBdr>
        </w:div>
        <w:div w:id="652176351">
          <w:marLeft w:val="0"/>
          <w:marRight w:val="0"/>
          <w:marTop w:val="0"/>
          <w:marBottom w:val="0"/>
          <w:divBdr>
            <w:top w:val="none" w:sz="0" w:space="0" w:color="auto"/>
            <w:left w:val="none" w:sz="0" w:space="0" w:color="auto"/>
            <w:bottom w:val="none" w:sz="0" w:space="0" w:color="auto"/>
            <w:right w:val="none" w:sz="0" w:space="0" w:color="auto"/>
          </w:divBdr>
        </w:div>
        <w:div w:id="693190793">
          <w:marLeft w:val="0"/>
          <w:marRight w:val="0"/>
          <w:marTop w:val="0"/>
          <w:marBottom w:val="0"/>
          <w:divBdr>
            <w:top w:val="none" w:sz="0" w:space="0" w:color="auto"/>
            <w:left w:val="none" w:sz="0" w:space="0" w:color="auto"/>
            <w:bottom w:val="none" w:sz="0" w:space="0" w:color="auto"/>
            <w:right w:val="none" w:sz="0" w:space="0" w:color="auto"/>
          </w:divBdr>
        </w:div>
        <w:div w:id="696736910">
          <w:marLeft w:val="0"/>
          <w:marRight w:val="0"/>
          <w:marTop w:val="0"/>
          <w:marBottom w:val="0"/>
          <w:divBdr>
            <w:top w:val="none" w:sz="0" w:space="0" w:color="auto"/>
            <w:left w:val="none" w:sz="0" w:space="0" w:color="auto"/>
            <w:bottom w:val="none" w:sz="0" w:space="0" w:color="auto"/>
            <w:right w:val="none" w:sz="0" w:space="0" w:color="auto"/>
          </w:divBdr>
        </w:div>
        <w:div w:id="726150482">
          <w:marLeft w:val="0"/>
          <w:marRight w:val="0"/>
          <w:marTop w:val="0"/>
          <w:marBottom w:val="0"/>
          <w:divBdr>
            <w:top w:val="none" w:sz="0" w:space="0" w:color="auto"/>
            <w:left w:val="none" w:sz="0" w:space="0" w:color="auto"/>
            <w:bottom w:val="none" w:sz="0" w:space="0" w:color="auto"/>
            <w:right w:val="none" w:sz="0" w:space="0" w:color="auto"/>
          </w:divBdr>
        </w:div>
        <w:div w:id="729424241">
          <w:marLeft w:val="0"/>
          <w:marRight w:val="0"/>
          <w:marTop w:val="0"/>
          <w:marBottom w:val="0"/>
          <w:divBdr>
            <w:top w:val="none" w:sz="0" w:space="0" w:color="auto"/>
            <w:left w:val="none" w:sz="0" w:space="0" w:color="auto"/>
            <w:bottom w:val="none" w:sz="0" w:space="0" w:color="auto"/>
            <w:right w:val="none" w:sz="0" w:space="0" w:color="auto"/>
          </w:divBdr>
        </w:div>
        <w:div w:id="742878111">
          <w:marLeft w:val="0"/>
          <w:marRight w:val="0"/>
          <w:marTop w:val="0"/>
          <w:marBottom w:val="0"/>
          <w:divBdr>
            <w:top w:val="none" w:sz="0" w:space="0" w:color="auto"/>
            <w:left w:val="none" w:sz="0" w:space="0" w:color="auto"/>
            <w:bottom w:val="none" w:sz="0" w:space="0" w:color="auto"/>
            <w:right w:val="none" w:sz="0" w:space="0" w:color="auto"/>
          </w:divBdr>
        </w:div>
        <w:div w:id="760371336">
          <w:marLeft w:val="0"/>
          <w:marRight w:val="0"/>
          <w:marTop w:val="0"/>
          <w:marBottom w:val="0"/>
          <w:divBdr>
            <w:top w:val="none" w:sz="0" w:space="0" w:color="auto"/>
            <w:left w:val="none" w:sz="0" w:space="0" w:color="auto"/>
            <w:bottom w:val="none" w:sz="0" w:space="0" w:color="auto"/>
            <w:right w:val="none" w:sz="0" w:space="0" w:color="auto"/>
          </w:divBdr>
        </w:div>
        <w:div w:id="816803825">
          <w:marLeft w:val="0"/>
          <w:marRight w:val="0"/>
          <w:marTop w:val="0"/>
          <w:marBottom w:val="0"/>
          <w:divBdr>
            <w:top w:val="none" w:sz="0" w:space="0" w:color="auto"/>
            <w:left w:val="none" w:sz="0" w:space="0" w:color="auto"/>
            <w:bottom w:val="none" w:sz="0" w:space="0" w:color="auto"/>
            <w:right w:val="none" w:sz="0" w:space="0" w:color="auto"/>
          </w:divBdr>
        </w:div>
        <w:div w:id="842161164">
          <w:marLeft w:val="0"/>
          <w:marRight w:val="0"/>
          <w:marTop w:val="0"/>
          <w:marBottom w:val="0"/>
          <w:divBdr>
            <w:top w:val="none" w:sz="0" w:space="0" w:color="auto"/>
            <w:left w:val="none" w:sz="0" w:space="0" w:color="auto"/>
            <w:bottom w:val="none" w:sz="0" w:space="0" w:color="auto"/>
            <w:right w:val="none" w:sz="0" w:space="0" w:color="auto"/>
          </w:divBdr>
        </w:div>
        <w:div w:id="851338463">
          <w:marLeft w:val="0"/>
          <w:marRight w:val="0"/>
          <w:marTop w:val="0"/>
          <w:marBottom w:val="0"/>
          <w:divBdr>
            <w:top w:val="none" w:sz="0" w:space="0" w:color="auto"/>
            <w:left w:val="none" w:sz="0" w:space="0" w:color="auto"/>
            <w:bottom w:val="none" w:sz="0" w:space="0" w:color="auto"/>
            <w:right w:val="none" w:sz="0" w:space="0" w:color="auto"/>
          </w:divBdr>
        </w:div>
        <w:div w:id="910580836">
          <w:marLeft w:val="0"/>
          <w:marRight w:val="0"/>
          <w:marTop w:val="0"/>
          <w:marBottom w:val="0"/>
          <w:divBdr>
            <w:top w:val="none" w:sz="0" w:space="0" w:color="auto"/>
            <w:left w:val="none" w:sz="0" w:space="0" w:color="auto"/>
            <w:bottom w:val="none" w:sz="0" w:space="0" w:color="auto"/>
            <w:right w:val="none" w:sz="0" w:space="0" w:color="auto"/>
          </w:divBdr>
        </w:div>
        <w:div w:id="914626090">
          <w:marLeft w:val="0"/>
          <w:marRight w:val="0"/>
          <w:marTop w:val="0"/>
          <w:marBottom w:val="0"/>
          <w:divBdr>
            <w:top w:val="none" w:sz="0" w:space="0" w:color="auto"/>
            <w:left w:val="none" w:sz="0" w:space="0" w:color="auto"/>
            <w:bottom w:val="none" w:sz="0" w:space="0" w:color="auto"/>
            <w:right w:val="none" w:sz="0" w:space="0" w:color="auto"/>
          </w:divBdr>
        </w:div>
        <w:div w:id="931279021">
          <w:marLeft w:val="0"/>
          <w:marRight w:val="0"/>
          <w:marTop w:val="0"/>
          <w:marBottom w:val="0"/>
          <w:divBdr>
            <w:top w:val="none" w:sz="0" w:space="0" w:color="auto"/>
            <w:left w:val="none" w:sz="0" w:space="0" w:color="auto"/>
            <w:bottom w:val="none" w:sz="0" w:space="0" w:color="auto"/>
            <w:right w:val="none" w:sz="0" w:space="0" w:color="auto"/>
          </w:divBdr>
        </w:div>
        <w:div w:id="965165527">
          <w:marLeft w:val="0"/>
          <w:marRight w:val="0"/>
          <w:marTop w:val="0"/>
          <w:marBottom w:val="0"/>
          <w:divBdr>
            <w:top w:val="none" w:sz="0" w:space="0" w:color="auto"/>
            <w:left w:val="none" w:sz="0" w:space="0" w:color="auto"/>
            <w:bottom w:val="none" w:sz="0" w:space="0" w:color="auto"/>
            <w:right w:val="none" w:sz="0" w:space="0" w:color="auto"/>
          </w:divBdr>
        </w:div>
        <w:div w:id="990787916">
          <w:marLeft w:val="0"/>
          <w:marRight w:val="0"/>
          <w:marTop w:val="0"/>
          <w:marBottom w:val="0"/>
          <w:divBdr>
            <w:top w:val="none" w:sz="0" w:space="0" w:color="auto"/>
            <w:left w:val="none" w:sz="0" w:space="0" w:color="auto"/>
            <w:bottom w:val="none" w:sz="0" w:space="0" w:color="auto"/>
            <w:right w:val="none" w:sz="0" w:space="0" w:color="auto"/>
          </w:divBdr>
        </w:div>
        <w:div w:id="1026636384">
          <w:marLeft w:val="0"/>
          <w:marRight w:val="0"/>
          <w:marTop w:val="0"/>
          <w:marBottom w:val="0"/>
          <w:divBdr>
            <w:top w:val="none" w:sz="0" w:space="0" w:color="auto"/>
            <w:left w:val="none" w:sz="0" w:space="0" w:color="auto"/>
            <w:bottom w:val="none" w:sz="0" w:space="0" w:color="auto"/>
            <w:right w:val="none" w:sz="0" w:space="0" w:color="auto"/>
          </w:divBdr>
        </w:div>
        <w:div w:id="1131702814">
          <w:marLeft w:val="0"/>
          <w:marRight w:val="0"/>
          <w:marTop w:val="0"/>
          <w:marBottom w:val="0"/>
          <w:divBdr>
            <w:top w:val="none" w:sz="0" w:space="0" w:color="auto"/>
            <w:left w:val="none" w:sz="0" w:space="0" w:color="auto"/>
            <w:bottom w:val="none" w:sz="0" w:space="0" w:color="auto"/>
            <w:right w:val="none" w:sz="0" w:space="0" w:color="auto"/>
          </w:divBdr>
        </w:div>
        <w:div w:id="1178501093">
          <w:marLeft w:val="0"/>
          <w:marRight w:val="0"/>
          <w:marTop w:val="0"/>
          <w:marBottom w:val="0"/>
          <w:divBdr>
            <w:top w:val="none" w:sz="0" w:space="0" w:color="auto"/>
            <w:left w:val="none" w:sz="0" w:space="0" w:color="auto"/>
            <w:bottom w:val="none" w:sz="0" w:space="0" w:color="auto"/>
            <w:right w:val="none" w:sz="0" w:space="0" w:color="auto"/>
          </w:divBdr>
        </w:div>
        <w:div w:id="1215851098">
          <w:marLeft w:val="0"/>
          <w:marRight w:val="0"/>
          <w:marTop w:val="0"/>
          <w:marBottom w:val="0"/>
          <w:divBdr>
            <w:top w:val="none" w:sz="0" w:space="0" w:color="auto"/>
            <w:left w:val="none" w:sz="0" w:space="0" w:color="auto"/>
            <w:bottom w:val="none" w:sz="0" w:space="0" w:color="auto"/>
            <w:right w:val="none" w:sz="0" w:space="0" w:color="auto"/>
          </w:divBdr>
        </w:div>
        <w:div w:id="1233466166">
          <w:marLeft w:val="0"/>
          <w:marRight w:val="0"/>
          <w:marTop w:val="0"/>
          <w:marBottom w:val="0"/>
          <w:divBdr>
            <w:top w:val="none" w:sz="0" w:space="0" w:color="auto"/>
            <w:left w:val="none" w:sz="0" w:space="0" w:color="auto"/>
            <w:bottom w:val="none" w:sz="0" w:space="0" w:color="auto"/>
            <w:right w:val="none" w:sz="0" w:space="0" w:color="auto"/>
          </w:divBdr>
        </w:div>
        <w:div w:id="1238781821">
          <w:marLeft w:val="0"/>
          <w:marRight w:val="0"/>
          <w:marTop w:val="0"/>
          <w:marBottom w:val="0"/>
          <w:divBdr>
            <w:top w:val="none" w:sz="0" w:space="0" w:color="auto"/>
            <w:left w:val="none" w:sz="0" w:space="0" w:color="auto"/>
            <w:bottom w:val="none" w:sz="0" w:space="0" w:color="auto"/>
            <w:right w:val="none" w:sz="0" w:space="0" w:color="auto"/>
          </w:divBdr>
        </w:div>
        <w:div w:id="1269240302">
          <w:marLeft w:val="0"/>
          <w:marRight w:val="0"/>
          <w:marTop w:val="0"/>
          <w:marBottom w:val="0"/>
          <w:divBdr>
            <w:top w:val="none" w:sz="0" w:space="0" w:color="auto"/>
            <w:left w:val="none" w:sz="0" w:space="0" w:color="auto"/>
            <w:bottom w:val="none" w:sz="0" w:space="0" w:color="auto"/>
            <w:right w:val="none" w:sz="0" w:space="0" w:color="auto"/>
          </w:divBdr>
        </w:div>
        <w:div w:id="1317302655">
          <w:marLeft w:val="0"/>
          <w:marRight w:val="0"/>
          <w:marTop w:val="0"/>
          <w:marBottom w:val="0"/>
          <w:divBdr>
            <w:top w:val="none" w:sz="0" w:space="0" w:color="auto"/>
            <w:left w:val="none" w:sz="0" w:space="0" w:color="auto"/>
            <w:bottom w:val="none" w:sz="0" w:space="0" w:color="auto"/>
            <w:right w:val="none" w:sz="0" w:space="0" w:color="auto"/>
          </w:divBdr>
        </w:div>
        <w:div w:id="1364400584">
          <w:marLeft w:val="0"/>
          <w:marRight w:val="0"/>
          <w:marTop w:val="0"/>
          <w:marBottom w:val="0"/>
          <w:divBdr>
            <w:top w:val="none" w:sz="0" w:space="0" w:color="auto"/>
            <w:left w:val="none" w:sz="0" w:space="0" w:color="auto"/>
            <w:bottom w:val="none" w:sz="0" w:space="0" w:color="auto"/>
            <w:right w:val="none" w:sz="0" w:space="0" w:color="auto"/>
          </w:divBdr>
        </w:div>
        <w:div w:id="1372339325">
          <w:marLeft w:val="0"/>
          <w:marRight w:val="0"/>
          <w:marTop w:val="0"/>
          <w:marBottom w:val="0"/>
          <w:divBdr>
            <w:top w:val="none" w:sz="0" w:space="0" w:color="auto"/>
            <w:left w:val="none" w:sz="0" w:space="0" w:color="auto"/>
            <w:bottom w:val="none" w:sz="0" w:space="0" w:color="auto"/>
            <w:right w:val="none" w:sz="0" w:space="0" w:color="auto"/>
          </w:divBdr>
        </w:div>
        <w:div w:id="1385182885">
          <w:marLeft w:val="0"/>
          <w:marRight w:val="0"/>
          <w:marTop w:val="0"/>
          <w:marBottom w:val="0"/>
          <w:divBdr>
            <w:top w:val="none" w:sz="0" w:space="0" w:color="auto"/>
            <w:left w:val="none" w:sz="0" w:space="0" w:color="auto"/>
            <w:bottom w:val="none" w:sz="0" w:space="0" w:color="auto"/>
            <w:right w:val="none" w:sz="0" w:space="0" w:color="auto"/>
          </w:divBdr>
        </w:div>
        <w:div w:id="1426262188">
          <w:marLeft w:val="0"/>
          <w:marRight w:val="0"/>
          <w:marTop w:val="0"/>
          <w:marBottom w:val="0"/>
          <w:divBdr>
            <w:top w:val="none" w:sz="0" w:space="0" w:color="auto"/>
            <w:left w:val="none" w:sz="0" w:space="0" w:color="auto"/>
            <w:bottom w:val="none" w:sz="0" w:space="0" w:color="auto"/>
            <w:right w:val="none" w:sz="0" w:space="0" w:color="auto"/>
          </w:divBdr>
        </w:div>
        <w:div w:id="1443844365">
          <w:marLeft w:val="0"/>
          <w:marRight w:val="0"/>
          <w:marTop w:val="0"/>
          <w:marBottom w:val="0"/>
          <w:divBdr>
            <w:top w:val="none" w:sz="0" w:space="0" w:color="auto"/>
            <w:left w:val="none" w:sz="0" w:space="0" w:color="auto"/>
            <w:bottom w:val="none" w:sz="0" w:space="0" w:color="auto"/>
            <w:right w:val="none" w:sz="0" w:space="0" w:color="auto"/>
          </w:divBdr>
        </w:div>
        <w:div w:id="1447120851">
          <w:marLeft w:val="0"/>
          <w:marRight w:val="0"/>
          <w:marTop w:val="0"/>
          <w:marBottom w:val="0"/>
          <w:divBdr>
            <w:top w:val="none" w:sz="0" w:space="0" w:color="auto"/>
            <w:left w:val="none" w:sz="0" w:space="0" w:color="auto"/>
            <w:bottom w:val="none" w:sz="0" w:space="0" w:color="auto"/>
            <w:right w:val="none" w:sz="0" w:space="0" w:color="auto"/>
          </w:divBdr>
        </w:div>
        <w:div w:id="1449398616">
          <w:marLeft w:val="0"/>
          <w:marRight w:val="0"/>
          <w:marTop w:val="0"/>
          <w:marBottom w:val="0"/>
          <w:divBdr>
            <w:top w:val="none" w:sz="0" w:space="0" w:color="auto"/>
            <w:left w:val="none" w:sz="0" w:space="0" w:color="auto"/>
            <w:bottom w:val="none" w:sz="0" w:space="0" w:color="auto"/>
            <w:right w:val="none" w:sz="0" w:space="0" w:color="auto"/>
          </w:divBdr>
        </w:div>
        <w:div w:id="1496919880">
          <w:marLeft w:val="0"/>
          <w:marRight w:val="0"/>
          <w:marTop w:val="0"/>
          <w:marBottom w:val="0"/>
          <w:divBdr>
            <w:top w:val="none" w:sz="0" w:space="0" w:color="auto"/>
            <w:left w:val="none" w:sz="0" w:space="0" w:color="auto"/>
            <w:bottom w:val="none" w:sz="0" w:space="0" w:color="auto"/>
            <w:right w:val="none" w:sz="0" w:space="0" w:color="auto"/>
          </w:divBdr>
        </w:div>
        <w:div w:id="1520781255">
          <w:marLeft w:val="0"/>
          <w:marRight w:val="0"/>
          <w:marTop w:val="0"/>
          <w:marBottom w:val="0"/>
          <w:divBdr>
            <w:top w:val="none" w:sz="0" w:space="0" w:color="auto"/>
            <w:left w:val="none" w:sz="0" w:space="0" w:color="auto"/>
            <w:bottom w:val="none" w:sz="0" w:space="0" w:color="auto"/>
            <w:right w:val="none" w:sz="0" w:space="0" w:color="auto"/>
          </w:divBdr>
        </w:div>
        <w:div w:id="1521969481">
          <w:marLeft w:val="0"/>
          <w:marRight w:val="0"/>
          <w:marTop w:val="0"/>
          <w:marBottom w:val="0"/>
          <w:divBdr>
            <w:top w:val="none" w:sz="0" w:space="0" w:color="auto"/>
            <w:left w:val="none" w:sz="0" w:space="0" w:color="auto"/>
            <w:bottom w:val="none" w:sz="0" w:space="0" w:color="auto"/>
            <w:right w:val="none" w:sz="0" w:space="0" w:color="auto"/>
          </w:divBdr>
        </w:div>
        <w:div w:id="1525096027">
          <w:marLeft w:val="0"/>
          <w:marRight w:val="0"/>
          <w:marTop w:val="0"/>
          <w:marBottom w:val="0"/>
          <w:divBdr>
            <w:top w:val="none" w:sz="0" w:space="0" w:color="auto"/>
            <w:left w:val="none" w:sz="0" w:space="0" w:color="auto"/>
            <w:bottom w:val="none" w:sz="0" w:space="0" w:color="auto"/>
            <w:right w:val="none" w:sz="0" w:space="0" w:color="auto"/>
          </w:divBdr>
        </w:div>
        <w:div w:id="1539902022">
          <w:marLeft w:val="0"/>
          <w:marRight w:val="0"/>
          <w:marTop w:val="0"/>
          <w:marBottom w:val="0"/>
          <w:divBdr>
            <w:top w:val="none" w:sz="0" w:space="0" w:color="auto"/>
            <w:left w:val="none" w:sz="0" w:space="0" w:color="auto"/>
            <w:bottom w:val="none" w:sz="0" w:space="0" w:color="auto"/>
            <w:right w:val="none" w:sz="0" w:space="0" w:color="auto"/>
          </w:divBdr>
        </w:div>
        <w:div w:id="1621836391">
          <w:marLeft w:val="0"/>
          <w:marRight w:val="0"/>
          <w:marTop w:val="0"/>
          <w:marBottom w:val="0"/>
          <w:divBdr>
            <w:top w:val="none" w:sz="0" w:space="0" w:color="auto"/>
            <w:left w:val="none" w:sz="0" w:space="0" w:color="auto"/>
            <w:bottom w:val="none" w:sz="0" w:space="0" w:color="auto"/>
            <w:right w:val="none" w:sz="0" w:space="0" w:color="auto"/>
          </w:divBdr>
        </w:div>
        <w:div w:id="1623921930">
          <w:marLeft w:val="0"/>
          <w:marRight w:val="0"/>
          <w:marTop w:val="0"/>
          <w:marBottom w:val="0"/>
          <w:divBdr>
            <w:top w:val="none" w:sz="0" w:space="0" w:color="auto"/>
            <w:left w:val="none" w:sz="0" w:space="0" w:color="auto"/>
            <w:bottom w:val="none" w:sz="0" w:space="0" w:color="auto"/>
            <w:right w:val="none" w:sz="0" w:space="0" w:color="auto"/>
          </w:divBdr>
        </w:div>
        <w:div w:id="1748457328">
          <w:marLeft w:val="0"/>
          <w:marRight w:val="0"/>
          <w:marTop w:val="0"/>
          <w:marBottom w:val="0"/>
          <w:divBdr>
            <w:top w:val="none" w:sz="0" w:space="0" w:color="auto"/>
            <w:left w:val="none" w:sz="0" w:space="0" w:color="auto"/>
            <w:bottom w:val="none" w:sz="0" w:space="0" w:color="auto"/>
            <w:right w:val="none" w:sz="0" w:space="0" w:color="auto"/>
          </w:divBdr>
        </w:div>
        <w:div w:id="1776438332">
          <w:marLeft w:val="0"/>
          <w:marRight w:val="0"/>
          <w:marTop w:val="0"/>
          <w:marBottom w:val="0"/>
          <w:divBdr>
            <w:top w:val="none" w:sz="0" w:space="0" w:color="auto"/>
            <w:left w:val="none" w:sz="0" w:space="0" w:color="auto"/>
            <w:bottom w:val="none" w:sz="0" w:space="0" w:color="auto"/>
            <w:right w:val="none" w:sz="0" w:space="0" w:color="auto"/>
          </w:divBdr>
        </w:div>
        <w:div w:id="1784574405">
          <w:marLeft w:val="0"/>
          <w:marRight w:val="0"/>
          <w:marTop w:val="0"/>
          <w:marBottom w:val="0"/>
          <w:divBdr>
            <w:top w:val="none" w:sz="0" w:space="0" w:color="auto"/>
            <w:left w:val="none" w:sz="0" w:space="0" w:color="auto"/>
            <w:bottom w:val="none" w:sz="0" w:space="0" w:color="auto"/>
            <w:right w:val="none" w:sz="0" w:space="0" w:color="auto"/>
          </w:divBdr>
        </w:div>
        <w:div w:id="1792934653">
          <w:marLeft w:val="0"/>
          <w:marRight w:val="0"/>
          <w:marTop w:val="0"/>
          <w:marBottom w:val="0"/>
          <w:divBdr>
            <w:top w:val="none" w:sz="0" w:space="0" w:color="auto"/>
            <w:left w:val="none" w:sz="0" w:space="0" w:color="auto"/>
            <w:bottom w:val="none" w:sz="0" w:space="0" w:color="auto"/>
            <w:right w:val="none" w:sz="0" w:space="0" w:color="auto"/>
          </w:divBdr>
        </w:div>
        <w:div w:id="1826975187">
          <w:marLeft w:val="0"/>
          <w:marRight w:val="0"/>
          <w:marTop w:val="0"/>
          <w:marBottom w:val="0"/>
          <w:divBdr>
            <w:top w:val="none" w:sz="0" w:space="0" w:color="auto"/>
            <w:left w:val="none" w:sz="0" w:space="0" w:color="auto"/>
            <w:bottom w:val="none" w:sz="0" w:space="0" w:color="auto"/>
            <w:right w:val="none" w:sz="0" w:space="0" w:color="auto"/>
          </w:divBdr>
        </w:div>
        <w:div w:id="1831097877">
          <w:marLeft w:val="0"/>
          <w:marRight w:val="0"/>
          <w:marTop w:val="0"/>
          <w:marBottom w:val="0"/>
          <w:divBdr>
            <w:top w:val="none" w:sz="0" w:space="0" w:color="auto"/>
            <w:left w:val="none" w:sz="0" w:space="0" w:color="auto"/>
            <w:bottom w:val="none" w:sz="0" w:space="0" w:color="auto"/>
            <w:right w:val="none" w:sz="0" w:space="0" w:color="auto"/>
          </w:divBdr>
        </w:div>
        <w:div w:id="1856535914">
          <w:marLeft w:val="0"/>
          <w:marRight w:val="0"/>
          <w:marTop w:val="0"/>
          <w:marBottom w:val="0"/>
          <w:divBdr>
            <w:top w:val="none" w:sz="0" w:space="0" w:color="auto"/>
            <w:left w:val="none" w:sz="0" w:space="0" w:color="auto"/>
            <w:bottom w:val="none" w:sz="0" w:space="0" w:color="auto"/>
            <w:right w:val="none" w:sz="0" w:space="0" w:color="auto"/>
          </w:divBdr>
        </w:div>
        <w:div w:id="1878664419">
          <w:marLeft w:val="0"/>
          <w:marRight w:val="0"/>
          <w:marTop w:val="0"/>
          <w:marBottom w:val="0"/>
          <w:divBdr>
            <w:top w:val="none" w:sz="0" w:space="0" w:color="auto"/>
            <w:left w:val="none" w:sz="0" w:space="0" w:color="auto"/>
            <w:bottom w:val="none" w:sz="0" w:space="0" w:color="auto"/>
            <w:right w:val="none" w:sz="0" w:space="0" w:color="auto"/>
          </w:divBdr>
        </w:div>
        <w:div w:id="1899900366">
          <w:marLeft w:val="0"/>
          <w:marRight w:val="0"/>
          <w:marTop w:val="0"/>
          <w:marBottom w:val="0"/>
          <w:divBdr>
            <w:top w:val="none" w:sz="0" w:space="0" w:color="auto"/>
            <w:left w:val="none" w:sz="0" w:space="0" w:color="auto"/>
            <w:bottom w:val="none" w:sz="0" w:space="0" w:color="auto"/>
            <w:right w:val="none" w:sz="0" w:space="0" w:color="auto"/>
          </w:divBdr>
        </w:div>
        <w:div w:id="1956865197">
          <w:marLeft w:val="0"/>
          <w:marRight w:val="0"/>
          <w:marTop w:val="0"/>
          <w:marBottom w:val="0"/>
          <w:divBdr>
            <w:top w:val="none" w:sz="0" w:space="0" w:color="auto"/>
            <w:left w:val="none" w:sz="0" w:space="0" w:color="auto"/>
            <w:bottom w:val="none" w:sz="0" w:space="0" w:color="auto"/>
            <w:right w:val="none" w:sz="0" w:space="0" w:color="auto"/>
          </w:divBdr>
        </w:div>
        <w:div w:id="1964652151">
          <w:marLeft w:val="0"/>
          <w:marRight w:val="0"/>
          <w:marTop w:val="0"/>
          <w:marBottom w:val="0"/>
          <w:divBdr>
            <w:top w:val="none" w:sz="0" w:space="0" w:color="auto"/>
            <w:left w:val="none" w:sz="0" w:space="0" w:color="auto"/>
            <w:bottom w:val="none" w:sz="0" w:space="0" w:color="auto"/>
            <w:right w:val="none" w:sz="0" w:space="0" w:color="auto"/>
          </w:divBdr>
        </w:div>
        <w:div w:id="1971589645">
          <w:marLeft w:val="0"/>
          <w:marRight w:val="0"/>
          <w:marTop w:val="0"/>
          <w:marBottom w:val="0"/>
          <w:divBdr>
            <w:top w:val="none" w:sz="0" w:space="0" w:color="auto"/>
            <w:left w:val="none" w:sz="0" w:space="0" w:color="auto"/>
            <w:bottom w:val="none" w:sz="0" w:space="0" w:color="auto"/>
            <w:right w:val="none" w:sz="0" w:space="0" w:color="auto"/>
          </w:divBdr>
        </w:div>
        <w:div w:id="1988822904">
          <w:marLeft w:val="0"/>
          <w:marRight w:val="0"/>
          <w:marTop w:val="0"/>
          <w:marBottom w:val="0"/>
          <w:divBdr>
            <w:top w:val="none" w:sz="0" w:space="0" w:color="auto"/>
            <w:left w:val="none" w:sz="0" w:space="0" w:color="auto"/>
            <w:bottom w:val="none" w:sz="0" w:space="0" w:color="auto"/>
            <w:right w:val="none" w:sz="0" w:space="0" w:color="auto"/>
          </w:divBdr>
        </w:div>
        <w:div w:id="2063480838">
          <w:marLeft w:val="0"/>
          <w:marRight w:val="0"/>
          <w:marTop w:val="0"/>
          <w:marBottom w:val="0"/>
          <w:divBdr>
            <w:top w:val="none" w:sz="0" w:space="0" w:color="auto"/>
            <w:left w:val="none" w:sz="0" w:space="0" w:color="auto"/>
            <w:bottom w:val="none" w:sz="0" w:space="0" w:color="auto"/>
            <w:right w:val="none" w:sz="0" w:space="0" w:color="auto"/>
          </w:divBdr>
        </w:div>
        <w:div w:id="2073503070">
          <w:marLeft w:val="0"/>
          <w:marRight w:val="0"/>
          <w:marTop w:val="0"/>
          <w:marBottom w:val="0"/>
          <w:divBdr>
            <w:top w:val="none" w:sz="0" w:space="0" w:color="auto"/>
            <w:left w:val="none" w:sz="0" w:space="0" w:color="auto"/>
            <w:bottom w:val="none" w:sz="0" w:space="0" w:color="auto"/>
            <w:right w:val="none" w:sz="0" w:space="0" w:color="auto"/>
          </w:divBdr>
        </w:div>
        <w:div w:id="2075276561">
          <w:marLeft w:val="0"/>
          <w:marRight w:val="0"/>
          <w:marTop w:val="0"/>
          <w:marBottom w:val="0"/>
          <w:divBdr>
            <w:top w:val="none" w:sz="0" w:space="0" w:color="auto"/>
            <w:left w:val="none" w:sz="0" w:space="0" w:color="auto"/>
            <w:bottom w:val="none" w:sz="0" w:space="0" w:color="auto"/>
            <w:right w:val="none" w:sz="0" w:space="0" w:color="auto"/>
          </w:divBdr>
        </w:div>
        <w:div w:id="2134715343">
          <w:marLeft w:val="0"/>
          <w:marRight w:val="0"/>
          <w:marTop w:val="0"/>
          <w:marBottom w:val="0"/>
          <w:divBdr>
            <w:top w:val="none" w:sz="0" w:space="0" w:color="auto"/>
            <w:left w:val="none" w:sz="0" w:space="0" w:color="auto"/>
            <w:bottom w:val="none" w:sz="0" w:space="0" w:color="auto"/>
            <w:right w:val="none" w:sz="0" w:space="0" w:color="auto"/>
          </w:divBdr>
        </w:div>
      </w:divsChild>
    </w:div>
    <w:div w:id="1201361643">
      <w:bodyDiv w:val="1"/>
      <w:marLeft w:val="0"/>
      <w:marRight w:val="0"/>
      <w:marTop w:val="0"/>
      <w:marBottom w:val="0"/>
      <w:divBdr>
        <w:top w:val="none" w:sz="0" w:space="0" w:color="auto"/>
        <w:left w:val="none" w:sz="0" w:space="0" w:color="auto"/>
        <w:bottom w:val="none" w:sz="0" w:space="0" w:color="auto"/>
        <w:right w:val="none" w:sz="0" w:space="0" w:color="auto"/>
      </w:divBdr>
      <w:divsChild>
        <w:div w:id="1030380138">
          <w:marLeft w:val="0"/>
          <w:marRight w:val="0"/>
          <w:marTop w:val="0"/>
          <w:marBottom w:val="0"/>
          <w:divBdr>
            <w:top w:val="none" w:sz="0" w:space="0" w:color="auto"/>
            <w:left w:val="none" w:sz="0" w:space="0" w:color="auto"/>
            <w:bottom w:val="none" w:sz="0" w:space="0" w:color="auto"/>
            <w:right w:val="none" w:sz="0" w:space="0" w:color="auto"/>
          </w:divBdr>
          <w:divsChild>
            <w:div w:id="963468456">
              <w:marLeft w:val="0"/>
              <w:marRight w:val="0"/>
              <w:marTop w:val="0"/>
              <w:marBottom w:val="0"/>
              <w:divBdr>
                <w:top w:val="none" w:sz="0" w:space="0" w:color="auto"/>
                <w:left w:val="none" w:sz="0" w:space="0" w:color="auto"/>
                <w:bottom w:val="none" w:sz="0" w:space="0" w:color="auto"/>
                <w:right w:val="none" w:sz="0" w:space="0" w:color="auto"/>
              </w:divBdr>
              <w:divsChild>
                <w:div w:id="1079057538">
                  <w:marLeft w:val="0"/>
                  <w:marRight w:val="0"/>
                  <w:marTop w:val="0"/>
                  <w:marBottom w:val="0"/>
                  <w:divBdr>
                    <w:top w:val="none" w:sz="0" w:space="0" w:color="auto"/>
                    <w:left w:val="none" w:sz="0" w:space="0" w:color="auto"/>
                    <w:bottom w:val="none" w:sz="0" w:space="0" w:color="auto"/>
                    <w:right w:val="none" w:sz="0" w:space="0" w:color="auto"/>
                  </w:divBdr>
                  <w:divsChild>
                    <w:div w:id="479735958">
                      <w:marLeft w:val="0"/>
                      <w:marRight w:val="0"/>
                      <w:marTop w:val="0"/>
                      <w:marBottom w:val="0"/>
                      <w:divBdr>
                        <w:top w:val="none" w:sz="0" w:space="0" w:color="auto"/>
                        <w:left w:val="none" w:sz="0" w:space="0" w:color="auto"/>
                        <w:bottom w:val="none" w:sz="0" w:space="0" w:color="auto"/>
                        <w:right w:val="none" w:sz="0" w:space="0" w:color="auto"/>
                      </w:divBdr>
                    </w:div>
                    <w:div w:id="993678467">
                      <w:marLeft w:val="0"/>
                      <w:marRight w:val="0"/>
                      <w:marTop w:val="0"/>
                      <w:marBottom w:val="0"/>
                      <w:divBdr>
                        <w:top w:val="none" w:sz="0" w:space="0" w:color="auto"/>
                        <w:left w:val="none" w:sz="0" w:space="0" w:color="auto"/>
                        <w:bottom w:val="none" w:sz="0" w:space="0" w:color="auto"/>
                        <w:right w:val="none" w:sz="0" w:space="0" w:color="auto"/>
                      </w:divBdr>
                      <w:divsChild>
                        <w:div w:id="1616062785">
                          <w:marLeft w:val="0"/>
                          <w:marRight w:val="0"/>
                          <w:marTop w:val="0"/>
                          <w:marBottom w:val="0"/>
                          <w:divBdr>
                            <w:top w:val="none" w:sz="0" w:space="0" w:color="auto"/>
                            <w:left w:val="none" w:sz="0" w:space="0" w:color="auto"/>
                            <w:bottom w:val="none" w:sz="0" w:space="0" w:color="auto"/>
                            <w:right w:val="none" w:sz="0" w:space="0" w:color="auto"/>
                          </w:divBdr>
                          <w:divsChild>
                            <w:div w:id="304088337">
                              <w:marLeft w:val="0"/>
                              <w:marRight w:val="0"/>
                              <w:marTop w:val="0"/>
                              <w:marBottom w:val="0"/>
                              <w:divBdr>
                                <w:top w:val="none" w:sz="0" w:space="0" w:color="auto"/>
                                <w:left w:val="none" w:sz="0" w:space="0" w:color="auto"/>
                                <w:bottom w:val="none" w:sz="0" w:space="0" w:color="auto"/>
                                <w:right w:val="none" w:sz="0" w:space="0" w:color="auto"/>
                              </w:divBdr>
                              <w:divsChild>
                                <w:div w:id="239676600">
                                  <w:marLeft w:val="0"/>
                                  <w:marRight w:val="0"/>
                                  <w:marTop w:val="0"/>
                                  <w:marBottom w:val="0"/>
                                  <w:divBdr>
                                    <w:top w:val="none" w:sz="0" w:space="0" w:color="auto"/>
                                    <w:left w:val="none" w:sz="0" w:space="0" w:color="auto"/>
                                    <w:bottom w:val="none" w:sz="0" w:space="0" w:color="auto"/>
                                    <w:right w:val="none" w:sz="0" w:space="0" w:color="auto"/>
                                  </w:divBdr>
                                  <w:divsChild>
                                    <w:div w:id="457114131">
                                      <w:marLeft w:val="0"/>
                                      <w:marRight w:val="0"/>
                                      <w:marTop w:val="0"/>
                                      <w:marBottom w:val="0"/>
                                      <w:divBdr>
                                        <w:top w:val="none" w:sz="0" w:space="0" w:color="auto"/>
                                        <w:left w:val="none" w:sz="0" w:space="0" w:color="auto"/>
                                        <w:bottom w:val="none" w:sz="0" w:space="0" w:color="auto"/>
                                        <w:right w:val="none" w:sz="0" w:space="0" w:color="auto"/>
                                      </w:divBdr>
                                      <w:divsChild>
                                        <w:div w:id="1328290508">
                                          <w:marLeft w:val="0"/>
                                          <w:marRight w:val="0"/>
                                          <w:marTop w:val="0"/>
                                          <w:marBottom w:val="0"/>
                                          <w:divBdr>
                                            <w:top w:val="none" w:sz="0" w:space="0" w:color="auto"/>
                                            <w:left w:val="none" w:sz="0" w:space="0" w:color="auto"/>
                                            <w:bottom w:val="none" w:sz="0" w:space="0" w:color="auto"/>
                                            <w:right w:val="none" w:sz="0" w:space="0" w:color="auto"/>
                                          </w:divBdr>
                                          <w:divsChild>
                                            <w:div w:id="780031604">
                                              <w:marLeft w:val="0"/>
                                              <w:marRight w:val="0"/>
                                              <w:marTop w:val="0"/>
                                              <w:marBottom w:val="0"/>
                                              <w:divBdr>
                                                <w:top w:val="none" w:sz="0" w:space="0" w:color="auto"/>
                                                <w:left w:val="none" w:sz="0" w:space="0" w:color="auto"/>
                                                <w:bottom w:val="none" w:sz="0" w:space="0" w:color="auto"/>
                                                <w:right w:val="none" w:sz="0" w:space="0" w:color="auto"/>
                                              </w:divBdr>
                                            </w:div>
                                            <w:div w:id="881331425">
                                              <w:marLeft w:val="0"/>
                                              <w:marRight w:val="0"/>
                                              <w:marTop w:val="0"/>
                                              <w:marBottom w:val="0"/>
                                              <w:divBdr>
                                                <w:top w:val="none" w:sz="0" w:space="0" w:color="auto"/>
                                                <w:left w:val="none" w:sz="0" w:space="0" w:color="auto"/>
                                                <w:bottom w:val="none" w:sz="0" w:space="0" w:color="auto"/>
                                                <w:right w:val="none" w:sz="0" w:space="0" w:color="auto"/>
                                              </w:divBdr>
                                              <w:divsChild>
                                                <w:div w:id="85075415">
                                                  <w:marLeft w:val="0"/>
                                                  <w:marRight w:val="0"/>
                                                  <w:marTop w:val="0"/>
                                                  <w:marBottom w:val="0"/>
                                                  <w:divBdr>
                                                    <w:top w:val="none" w:sz="0" w:space="0" w:color="auto"/>
                                                    <w:left w:val="none" w:sz="0" w:space="0" w:color="auto"/>
                                                    <w:bottom w:val="none" w:sz="0" w:space="0" w:color="auto"/>
                                                    <w:right w:val="none" w:sz="0" w:space="0" w:color="auto"/>
                                                  </w:divBdr>
                                                </w:div>
                                                <w:div w:id="200637055">
                                                  <w:marLeft w:val="0"/>
                                                  <w:marRight w:val="0"/>
                                                  <w:marTop w:val="0"/>
                                                  <w:marBottom w:val="0"/>
                                                  <w:divBdr>
                                                    <w:top w:val="none" w:sz="0" w:space="0" w:color="auto"/>
                                                    <w:left w:val="none" w:sz="0" w:space="0" w:color="auto"/>
                                                    <w:bottom w:val="none" w:sz="0" w:space="0" w:color="auto"/>
                                                    <w:right w:val="none" w:sz="0" w:space="0" w:color="auto"/>
                                                  </w:divBdr>
                                                </w:div>
                                                <w:div w:id="107262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6451625">
      <w:bodyDiv w:val="1"/>
      <w:marLeft w:val="0"/>
      <w:marRight w:val="0"/>
      <w:marTop w:val="0"/>
      <w:marBottom w:val="0"/>
      <w:divBdr>
        <w:top w:val="none" w:sz="0" w:space="0" w:color="auto"/>
        <w:left w:val="none" w:sz="0" w:space="0" w:color="auto"/>
        <w:bottom w:val="none" w:sz="0" w:space="0" w:color="auto"/>
        <w:right w:val="none" w:sz="0" w:space="0" w:color="auto"/>
      </w:divBdr>
      <w:divsChild>
        <w:div w:id="1236934226">
          <w:marLeft w:val="0"/>
          <w:marRight w:val="0"/>
          <w:marTop w:val="0"/>
          <w:marBottom w:val="0"/>
          <w:divBdr>
            <w:top w:val="none" w:sz="0" w:space="0" w:color="auto"/>
            <w:left w:val="none" w:sz="0" w:space="0" w:color="auto"/>
            <w:bottom w:val="none" w:sz="0" w:space="0" w:color="auto"/>
            <w:right w:val="none" w:sz="0" w:space="0" w:color="auto"/>
          </w:divBdr>
          <w:divsChild>
            <w:div w:id="759906330">
              <w:marLeft w:val="0"/>
              <w:marRight w:val="0"/>
              <w:marTop w:val="0"/>
              <w:marBottom w:val="0"/>
              <w:divBdr>
                <w:top w:val="none" w:sz="0" w:space="0" w:color="auto"/>
                <w:left w:val="none" w:sz="0" w:space="0" w:color="auto"/>
                <w:bottom w:val="none" w:sz="0" w:space="0" w:color="auto"/>
                <w:right w:val="none" w:sz="0" w:space="0" w:color="auto"/>
              </w:divBdr>
              <w:divsChild>
                <w:div w:id="2086881279">
                  <w:marLeft w:val="0"/>
                  <w:marRight w:val="0"/>
                  <w:marTop w:val="0"/>
                  <w:marBottom w:val="0"/>
                  <w:divBdr>
                    <w:top w:val="none" w:sz="0" w:space="0" w:color="auto"/>
                    <w:left w:val="none" w:sz="0" w:space="0" w:color="auto"/>
                    <w:bottom w:val="none" w:sz="0" w:space="0" w:color="auto"/>
                    <w:right w:val="none" w:sz="0" w:space="0" w:color="auto"/>
                  </w:divBdr>
                  <w:divsChild>
                    <w:div w:id="1210801671">
                      <w:marLeft w:val="0"/>
                      <w:marRight w:val="0"/>
                      <w:marTop w:val="0"/>
                      <w:marBottom w:val="0"/>
                      <w:divBdr>
                        <w:top w:val="none" w:sz="0" w:space="0" w:color="auto"/>
                        <w:left w:val="none" w:sz="0" w:space="0" w:color="auto"/>
                        <w:bottom w:val="none" w:sz="0" w:space="0" w:color="auto"/>
                        <w:right w:val="none" w:sz="0" w:space="0" w:color="auto"/>
                      </w:divBdr>
                    </w:div>
                    <w:div w:id="1373185400">
                      <w:marLeft w:val="0"/>
                      <w:marRight w:val="0"/>
                      <w:marTop w:val="0"/>
                      <w:marBottom w:val="0"/>
                      <w:divBdr>
                        <w:top w:val="none" w:sz="0" w:space="0" w:color="auto"/>
                        <w:left w:val="none" w:sz="0" w:space="0" w:color="auto"/>
                        <w:bottom w:val="none" w:sz="0" w:space="0" w:color="auto"/>
                        <w:right w:val="none" w:sz="0" w:space="0" w:color="auto"/>
                      </w:divBdr>
                      <w:divsChild>
                        <w:div w:id="387610671">
                          <w:marLeft w:val="0"/>
                          <w:marRight w:val="0"/>
                          <w:marTop w:val="0"/>
                          <w:marBottom w:val="0"/>
                          <w:divBdr>
                            <w:top w:val="none" w:sz="0" w:space="0" w:color="auto"/>
                            <w:left w:val="none" w:sz="0" w:space="0" w:color="auto"/>
                            <w:bottom w:val="none" w:sz="0" w:space="0" w:color="auto"/>
                            <w:right w:val="none" w:sz="0" w:space="0" w:color="auto"/>
                          </w:divBdr>
                          <w:divsChild>
                            <w:div w:id="1043022993">
                              <w:marLeft w:val="0"/>
                              <w:marRight w:val="0"/>
                              <w:marTop w:val="0"/>
                              <w:marBottom w:val="0"/>
                              <w:divBdr>
                                <w:top w:val="none" w:sz="0" w:space="0" w:color="auto"/>
                                <w:left w:val="none" w:sz="0" w:space="0" w:color="auto"/>
                                <w:bottom w:val="none" w:sz="0" w:space="0" w:color="auto"/>
                                <w:right w:val="none" w:sz="0" w:space="0" w:color="auto"/>
                              </w:divBdr>
                              <w:divsChild>
                                <w:div w:id="1318000603">
                                  <w:marLeft w:val="0"/>
                                  <w:marRight w:val="0"/>
                                  <w:marTop w:val="0"/>
                                  <w:marBottom w:val="0"/>
                                  <w:divBdr>
                                    <w:top w:val="none" w:sz="0" w:space="0" w:color="auto"/>
                                    <w:left w:val="none" w:sz="0" w:space="0" w:color="auto"/>
                                    <w:bottom w:val="none" w:sz="0" w:space="0" w:color="auto"/>
                                    <w:right w:val="none" w:sz="0" w:space="0" w:color="auto"/>
                                  </w:divBdr>
                                  <w:divsChild>
                                    <w:div w:id="152722464">
                                      <w:marLeft w:val="0"/>
                                      <w:marRight w:val="0"/>
                                      <w:marTop w:val="0"/>
                                      <w:marBottom w:val="0"/>
                                      <w:divBdr>
                                        <w:top w:val="none" w:sz="0" w:space="0" w:color="auto"/>
                                        <w:left w:val="none" w:sz="0" w:space="0" w:color="auto"/>
                                        <w:bottom w:val="none" w:sz="0" w:space="0" w:color="auto"/>
                                        <w:right w:val="none" w:sz="0" w:space="0" w:color="auto"/>
                                      </w:divBdr>
                                      <w:divsChild>
                                        <w:div w:id="682439604">
                                          <w:marLeft w:val="0"/>
                                          <w:marRight w:val="0"/>
                                          <w:marTop w:val="0"/>
                                          <w:marBottom w:val="0"/>
                                          <w:divBdr>
                                            <w:top w:val="none" w:sz="0" w:space="0" w:color="auto"/>
                                            <w:left w:val="none" w:sz="0" w:space="0" w:color="auto"/>
                                            <w:bottom w:val="none" w:sz="0" w:space="0" w:color="auto"/>
                                            <w:right w:val="none" w:sz="0" w:space="0" w:color="auto"/>
                                          </w:divBdr>
                                          <w:divsChild>
                                            <w:div w:id="898975324">
                                              <w:marLeft w:val="0"/>
                                              <w:marRight w:val="0"/>
                                              <w:marTop w:val="0"/>
                                              <w:marBottom w:val="0"/>
                                              <w:divBdr>
                                                <w:top w:val="none" w:sz="0" w:space="0" w:color="auto"/>
                                                <w:left w:val="none" w:sz="0" w:space="0" w:color="auto"/>
                                                <w:bottom w:val="none" w:sz="0" w:space="0" w:color="auto"/>
                                                <w:right w:val="none" w:sz="0" w:space="0" w:color="auto"/>
                                              </w:divBdr>
                                              <w:divsChild>
                                                <w:div w:id="290795142">
                                                  <w:marLeft w:val="0"/>
                                                  <w:marRight w:val="0"/>
                                                  <w:marTop w:val="0"/>
                                                  <w:marBottom w:val="0"/>
                                                  <w:divBdr>
                                                    <w:top w:val="none" w:sz="0" w:space="0" w:color="auto"/>
                                                    <w:left w:val="none" w:sz="0" w:space="0" w:color="auto"/>
                                                    <w:bottom w:val="none" w:sz="0" w:space="0" w:color="auto"/>
                                                    <w:right w:val="none" w:sz="0" w:space="0" w:color="auto"/>
                                                  </w:divBdr>
                                                </w:div>
                                                <w:div w:id="1199782019">
                                                  <w:marLeft w:val="0"/>
                                                  <w:marRight w:val="0"/>
                                                  <w:marTop w:val="0"/>
                                                  <w:marBottom w:val="0"/>
                                                  <w:divBdr>
                                                    <w:top w:val="none" w:sz="0" w:space="0" w:color="auto"/>
                                                    <w:left w:val="none" w:sz="0" w:space="0" w:color="auto"/>
                                                    <w:bottom w:val="none" w:sz="0" w:space="0" w:color="auto"/>
                                                    <w:right w:val="none" w:sz="0" w:space="0" w:color="auto"/>
                                                  </w:divBdr>
                                                </w:div>
                                                <w:div w:id="1407220346">
                                                  <w:marLeft w:val="0"/>
                                                  <w:marRight w:val="0"/>
                                                  <w:marTop w:val="0"/>
                                                  <w:marBottom w:val="0"/>
                                                  <w:divBdr>
                                                    <w:top w:val="none" w:sz="0" w:space="0" w:color="auto"/>
                                                    <w:left w:val="none" w:sz="0" w:space="0" w:color="auto"/>
                                                    <w:bottom w:val="none" w:sz="0" w:space="0" w:color="auto"/>
                                                    <w:right w:val="none" w:sz="0" w:space="0" w:color="auto"/>
                                                  </w:divBdr>
                                                </w:div>
                                              </w:divsChild>
                                            </w:div>
                                            <w:div w:id="143197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9838496">
      <w:bodyDiv w:val="1"/>
      <w:marLeft w:val="0"/>
      <w:marRight w:val="0"/>
      <w:marTop w:val="0"/>
      <w:marBottom w:val="0"/>
      <w:divBdr>
        <w:top w:val="none" w:sz="0" w:space="0" w:color="auto"/>
        <w:left w:val="none" w:sz="0" w:space="0" w:color="auto"/>
        <w:bottom w:val="none" w:sz="0" w:space="0" w:color="auto"/>
        <w:right w:val="none" w:sz="0" w:space="0" w:color="auto"/>
      </w:divBdr>
      <w:divsChild>
        <w:div w:id="89740553">
          <w:marLeft w:val="0"/>
          <w:marRight w:val="0"/>
          <w:marTop w:val="0"/>
          <w:marBottom w:val="0"/>
          <w:divBdr>
            <w:top w:val="none" w:sz="0" w:space="0" w:color="auto"/>
            <w:left w:val="none" w:sz="0" w:space="0" w:color="auto"/>
            <w:bottom w:val="none" w:sz="0" w:space="0" w:color="auto"/>
            <w:right w:val="none" w:sz="0" w:space="0" w:color="auto"/>
          </w:divBdr>
          <w:divsChild>
            <w:div w:id="1652565769">
              <w:marLeft w:val="0"/>
              <w:marRight w:val="0"/>
              <w:marTop w:val="0"/>
              <w:marBottom w:val="0"/>
              <w:divBdr>
                <w:top w:val="none" w:sz="0" w:space="0" w:color="auto"/>
                <w:left w:val="none" w:sz="0" w:space="0" w:color="auto"/>
                <w:bottom w:val="none" w:sz="0" w:space="0" w:color="auto"/>
                <w:right w:val="none" w:sz="0" w:space="0" w:color="auto"/>
              </w:divBdr>
              <w:divsChild>
                <w:div w:id="2056158860">
                  <w:marLeft w:val="0"/>
                  <w:marRight w:val="0"/>
                  <w:marTop w:val="0"/>
                  <w:marBottom w:val="0"/>
                  <w:divBdr>
                    <w:top w:val="none" w:sz="0" w:space="0" w:color="auto"/>
                    <w:left w:val="none" w:sz="0" w:space="0" w:color="auto"/>
                    <w:bottom w:val="none" w:sz="0" w:space="0" w:color="auto"/>
                    <w:right w:val="none" w:sz="0" w:space="0" w:color="auto"/>
                  </w:divBdr>
                  <w:divsChild>
                    <w:div w:id="781805034">
                      <w:marLeft w:val="0"/>
                      <w:marRight w:val="0"/>
                      <w:marTop w:val="0"/>
                      <w:marBottom w:val="0"/>
                      <w:divBdr>
                        <w:top w:val="none" w:sz="0" w:space="0" w:color="auto"/>
                        <w:left w:val="none" w:sz="0" w:space="0" w:color="auto"/>
                        <w:bottom w:val="none" w:sz="0" w:space="0" w:color="auto"/>
                        <w:right w:val="none" w:sz="0" w:space="0" w:color="auto"/>
                      </w:divBdr>
                      <w:divsChild>
                        <w:div w:id="1255749433">
                          <w:marLeft w:val="0"/>
                          <w:marRight w:val="0"/>
                          <w:marTop w:val="0"/>
                          <w:marBottom w:val="0"/>
                          <w:divBdr>
                            <w:top w:val="none" w:sz="0" w:space="0" w:color="auto"/>
                            <w:left w:val="none" w:sz="0" w:space="0" w:color="auto"/>
                            <w:bottom w:val="none" w:sz="0" w:space="0" w:color="auto"/>
                            <w:right w:val="none" w:sz="0" w:space="0" w:color="auto"/>
                          </w:divBdr>
                          <w:divsChild>
                            <w:div w:id="1608850469">
                              <w:marLeft w:val="0"/>
                              <w:marRight w:val="0"/>
                              <w:marTop w:val="0"/>
                              <w:marBottom w:val="0"/>
                              <w:divBdr>
                                <w:top w:val="none" w:sz="0" w:space="0" w:color="auto"/>
                                <w:left w:val="none" w:sz="0" w:space="0" w:color="auto"/>
                                <w:bottom w:val="none" w:sz="0" w:space="0" w:color="auto"/>
                                <w:right w:val="none" w:sz="0" w:space="0" w:color="auto"/>
                              </w:divBdr>
                              <w:divsChild>
                                <w:div w:id="259947741">
                                  <w:marLeft w:val="0"/>
                                  <w:marRight w:val="0"/>
                                  <w:marTop w:val="0"/>
                                  <w:marBottom w:val="0"/>
                                  <w:divBdr>
                                    <w:top w:val="none" w:sz="0" w:space="0" w:color="auto"/>
                                    <w:left w:val="none" w:sz="0" w:space="0" w:color="auto"/>
                                    <w:bottom w:val="none" w:sz="0" w:space="0" w:color="auto"/>
                                    <w:right w:val="none" w:sz="0" w:space="0" w:color="auto"/>
                                  </w:divBdr>
                                  <w:divsChild>
                                    <w:div w:id="2130853739">
                                      <w:marLeft w:val="0"/>
                                      <w:marRight w:val="0"/>
                                      <w:marTop w:val="0"/>
                                      <w:marBottom w:val="0"/>
                                      <w:divBdr>
                                        <w:top w:val="none" w:sz="0" w:space="0" w:color="auto"/>
                                        <w:left w:val="none" w:sz="0" w:space="0" w:color="auto"/>
                                        <w:bottom w:val="none" w:sz="0" w:space="0" w:color="auto"/>
                                        <w:right w:val="none" w:sz="0" w:space="0" w:color="auto"/>
                                      </w:divBdr>
                                      <w:divsChild>
                                        <w:div w:id="51123665">
                                          <w:marLeft w:val="0"/>
                                          <w:marRight w:val="0"/>
                                          <w:marTop w:val="0"/>
                                          <w:marBottom w:val="0"/>
                                          <w:divBdr>
                                            <w:top w:val="none" w:sz="0" w:space="0" w:color="auto"/>
                                            <w:left w:val="none" w:sz="0" w:space="0" w:color="auto"/>
                                            <w:bottom w:val="none" w:sz="0" w:space="0" w:color="auto"/>
                                            <w:right w:val="none" w:sz="0" w:space="0" w:color="auto"/>
                                          </w:divBdr>
                                          <w:divsChild>
                                            <w:div w:id="322780498">
                                              <w:marLeft w:val="0"/>
                                              <w:marRight w:val="0"/>
                                              <w:marTop w:val="0"/>
                                              <w:marBottom w:val="0"/>
                                              <w:divBdr>
                                                <w:top w:val="none" w:sz="0" w:space="0" w:color="auto"/>
                                                <w:left w:val="none" w:sz="0" w:space="0" w:color="auto"/>
                                                <w:bottom w:val="none" w:sz="0" w:space="0" w:color="auto"/>
                                                <w:right w:val="none" w:sz="0" w:space="0" w:color="auto"/>
                                              </w:divBdr>
                                            </w:div>
                                            <w:div w:id="1426876691">
                                              <w:marLeft w:val="0"/>
                                              <w:marRight w:val="0"/>
                                              <w:marTop w:val="0"/>
                                              <w:marBottom w:val="0"/>
                                              <w:divBdr>
                                                <w:top w:val="none" w:sz="0" w:space="0" w:color="auto"/>
                                                <w:left w:val="none" w:sz="0" w:space="0" w:color="auto"/>
                                                <w:bottom w:val="none" w:sz="0" w:space="0" w:color="auto"/>
                                                <w:right w:val="none" w:sz="0" w:space="0" w:color="auto"/>
                                              </w:divBdr>
                                              <w:divsChild>
                                                <w:div w:id="276831963">
                                                  <w:marLeft w:val="0"/>
                                                  <w:marRight w:val="0"/>
                                                  <w:marTop w:val="0"/>
                                                  <w:marBottom w:val="0"/>
                                                  <w:divBdr>
                                                    <w:top w:val="none" w:sz="0" w:space="0" w:color="auto"/>
                                                    <w:left w:val="none" w:sz="0" w:space="0" w:color="auto"/>
                                                    <w:bottom w:val="none" w:sz="0" w:space="0" w:color="auto"/>
                                                    <w:right w:val="none" w:sz="0" w:space="0" w:color="auto"/>
                                                  </w:divBdr>
                                                </w:div>
                                                <w:div w:id="622228697">
                                                  <w:marLeft w:val="0"/>
                                                  <w:marRight w:val="0"/>
                                                  <w:marTop w:val="0"/>
                                                  <w:marBottom w:val="0"/>
                                                  <w:divBdr>
                                                    <w:top w:val="none" w:sz="0" w:space="0" w:color="auto"/>
                                                    <w:left w:val="none" w:sz="0" w:space="0" w:color="auto"/>
                                                    <w:bottom w:val="none" w:sz="0" w:space="0" w:color="auto"/>
                                                    <w:right w:val="none" w:sz="0" w:space="0" w:color="auto"/>
                                                  </w:divBdr>
                                                </w:div>
                                                <w:div w:id="127625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676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694167">
      <w:bodyDiv w:val="1"/>
      <w:marLeft w:val="0"/>
      <w:marRight w:val="0"/>
      <w:marTop w:val="0"/>
      <w:marBottom w:val="0"/>
      <w:divBdr>
        <w:top w:val="none" w:sz="0" w:space="0" w:color="auto"/>
        <w:left w:val="none" w:sz="0" w:space="0" w:color="auto"/>
        <w:bottom w:val="none" w:sz="0" w:space="0" w:color="auto"/>
        <w:right w:val="none" w:sz="0" w:space="0" w:color="auto"/>
      </w:divBdr>
    </w:div>
    <w:div w:id="210792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76246-085D-4704-964E-FBF7A7EFB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8</Pages>
  <Words>1618</Words>
  <Characters>9227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 rahmayadi</dc:creator>
  <cp:lastModifiedBy>jdih_biro_hukum</cp:lastModifiedBy>
  <cp:revision>38</cp:revision>
  <cp:lastPrinted>2016-04-14T02:02:00Z</cp:lastPrinted>
  <dcterms:created xsi:type="dcterms:W3CDTF">2015-06-23T08:15:00Z</dcterms:created>
  <dcterms:modified xsi:type="dcterms:W3CDTF">2016-09-27T04:22:00Z</dcterms:modified>
</cp:coreProperties>
</file>